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2CA8" w14:textId="77777777" w:rsidR="00583AA5" w:rsidRDefault="00BF1B5C" w:rsidP="00BF1B5C">
      <w:pPr>
        <w:pStyle w:val="Titel"/>
        <w:ind w:right="1700"/>
      </w:pPr>
      <w:r>
        <w:rPr>
          <w:rFonts w:ascii="Open Sans Light" w:eastAsiaTheme="minorHAnsi" w:hAnsi="Open Sans Light" w:cs="Open Sans Light"/>
          <w:spacing w:val="0"/>
          <w:kern w:val="0"/>
          <w:sz w:val="40"/>
          <w:szCs w:val="40"/>
        </w:rPr>
        <w:t xml:space="preserve">Vom Coronavirus zum Computervirus? </w:t>
      </w:r>
      <w:r w:rsidR="00113F4E">
        <w:rPr>
          <w:rFonts w:ascii="Open Sans Light" w:eastAsiaTheme="minorHAnsi" w:hAnsi="Open Sans Light" w:cs="Open Sans Light"/>
          <w:spacing w:val="0"/>
          <w:kern w:val="0"/>
          <w:sz w:val="40"/>
          <w:szCs w:val="40"/>
        </w:rPr>
        <w:t>- 6</w:t>
      </w:r>
      <w:r>
        <w:rPr>
          <w:rFonts w:ascii="Open Sans Light" w:eastAsiaTheme="minorHAnsi" w:hAnsi="Open Sans Light" w:cs="Open Sans Light"/>
          <w:spacing w:val="0"/>
          <w:kern w:val="0"/>
          <w:sz w:val="40"/>
          <w:szCs w:val="40"/>
        </w:rPr>
        <w:t xml:space="preserve"> Tipps für sicheres Arbeiten </w:t>
      </w:r>
      <w:r w:rsidR="00113F4E">
        <w:rPr>
          <w:rFonts w:ascii="Open Sans Light" w:eastAsiaTheme="minorHAnsi" w:hAnsi="Open Sans Light" w:cs="Open Sans Light"/>
          <w:spacing w:val="0"/>
          <w:kern w:val="0"/>
          <w:sz w:val="40"/>
          <w:szCs w:val="40"/>
        </w:rPr>
        <w:t>i</w:t>
      </w:r>
      <w:r>
        <w:rPr>
          <w:rFonts w:ascii="Open Sans Light" w:eastAsiaTheme="minorHAnsi" w:hAnsi="Open Sans Light" w:cs="Open Sans Light"/>
          <w:spacing w:val="0"/>
          <w:kern w:val="0"/>
          <w:sz w:val="40"/>
          <w:szCs w:val="40"/>
        </w:rPr>
        <w:t>m Homeoffice in Zeiten von Covid-19</w:t>
      </w:r>
    </w:p>
    <w:p w14:paraId="3BE0F77B" w14:textId="77777777" w:rsidR="00583AA5" w:rsidRDefault="00583AA5" w:rsidP="00BF1B5C">
      <w:pPr>
        <w:ind w:right="1700"/>
        <w:jc w:val="left"/>
      </w:pPr>
    </w:p>
    <w:p w14:paraId="40830A57" w14:textId="78953C59" w:rsidR="00583AA5" w:rsidRDefault="00583AA5" w:rsidP="00BF1B5C">
      <w:pPr>
        <w:ind w:right="1700"/>
        <w:jc w:val="left"/>
      </w:pPr>
      <w:r>
        <w:t xml:space="preserve">(Wien, </w:t>
      </w:r>
      <w:r w:rsidR="0077713E">
        <w:t>1</w:t>
      </w:r>
      <w:r w:rsidR="0077713E">
        <w:t>5</w:t>
      </w:r>
      <w:r>
        <w:t>.</w:t>
      </w:r>
      <w:r w:rsidR="00BF1B5C">
        <w:t>3</w:t>
      </w:r>
      <w:r>
        <w:t>.20</w:t>
      </w:r>
      <w:r w:rsidR="00BF1B5C">
        <w:t>20</w:t>
      </w:r>
      <w:r>
        <w:t xml:space="preserve">) </w:t>
      </w:r>
      <w:r w:rsidR="00BF1B5C">
        <w:t>Von de</w:t>
      </w:r>
      <w:r w:rsidR="009834F2">
        <w:t xml:space="preserve">r WHO mittlerweile zur Pandemie </w:t>
      </w:r>
      <w:bookmarkStart w:id="0" w:name="_GoBack"/>
      <w:bookmarkEnd w:id="0"/>
      <w:r w:rsidR="00BF1B5C">
        <w:t xml:space="preserve">hochgestuft, wird der Impact des Novel Coronavirus auch in Österreich täglich stärker spürbar. </w:t>
      </w:r>
      <w:r w:rsidR="004C3B1E">
        <w:t>So empfahl d</w:t>
      </w:r>
      <w:r w:rsidR="00BF1B5C">
        <w:t xml:space="preserve">ie Bundesregierung Unternehmen </w:t>
      </w:r>
      <w:r w:rsidR="001501F4">
        <w:t>dringend</w:t>
      </w:r>
      <w:r w:rsidR="004C3B1E">
        <w:t>,</w:t>
      </w:r>
      <w:r w:rsidR="001501F4">
        <w:t xml:space="preserve"> </w:t>
      </w:r>
      <w:r w:rsidR="004C3B1E">
        <w:t>soweit möglich</w:t>
      </w:r>
      <w:r w:rsidR="00BF1B5C">
        <w:t xml:space="preserve"> ihren Mitarbeitern die Arbeit im Homeoffice zu ermöglichen. Das bedarf allerdings einiger Vorbereitung. Vor allem sollte sichergestellt werden, dass unternehmensweite Sicherheitsmaßnahmen eingehalten werden. </w:t>
      </w:r>
      <w:r w:rsidR="00D82387">
        <w:t>Schließlich will sich niemand beim Kampf gegen ein bedrohliches Virus wie Novel Corona ein</w:t>
      </w:r>
      <w:r w:rsidR="00E07BDA">
        <w:t>en Computerv</w:t>
      </w:r>
      <w:r w:rsidR="00D82387">
        <w:t>irus</w:t>
      </w:r>
      <w:r w:rsidR="00E07BDA">
        <w:t xml:space="preserve"> einhandeln,</w:t>
      </w:r>
      <w:r w:rsidR="00D82387">
        <w:t xml:space="preserve"> das die Unternehmens-IT lahmlegt. </w:t>
      </w:r>
      <w:r w:rsidR="00BF1B5C">
        <w:t xml:space="preserve">Marco Gschaider, CIO und Prokurist beim Wiener </w:t>
      </w:r>
      <w:r w:rsidR="004C3B1E">
        <w:t>IT-</w:t>
      </w:r>
      <w:r w:rsidR="00BF1B5C">
        <w:t xml:space="preserve">Unternehmen Iphos IT Service hat einige Tipps für den erfolgreichen Einsatz von Homeoffice-Lösungen zusammengestellt. </w:t>
      </w:r>
    </w:p>
    <w:p w14:paraId="7E309194" w14:textId="77777777" w:rsidR="00BF1B5C" w:rsidRPr="004146B7" w:rsidRDefault="00BF1B5C" w:rsidP="004146B7">
      <w:pPr>
        <w:pStyle w:val="Listenabsatz"/>
        <w:numPr>
          <w:ilvl w:val="0"/>
          <w:numId w:val="24"/>
        </w:numPr>
        <w:ind w:right="1700"/>
        <w:rPr>
          <w:b/>
        </w:rPr>
      </w:pPr>
      <w:r w:rsidRPr="004146B7">
        <w:rPr>
          <w:b/>
        </w:rPr>
        <w:t>Privater Computer oder Firmengerät?</w:t>
      </w:r>
    </w:p>
    <w:p w14:paraId="284DE323" w14:textId="0CDA4CB4" w:rsidR="00BF1B5C" w:rsidRDefault="00BF1B5C" w:rsidP="00BF1B5C">
      <w:pPr>
        <w:ind w:right="1700"/>
      </w:pPr>
      <w:r>
        <w:t xml:space="preserve">In fast jedem Haushalt ist mittlerweile zumindest ein PC oder Notebook mit Internetanschluss vorhanden. </w:t>
      </w:r>
      <w:r w:rsidR="00E518A5">
        <w:t>Statt diesen sollten allerdings aus Sicherheitsgründen bevorzugt vom Unternehmen zur Verfügung gestellte Hardware verwendet werden.</w:t>
      </w:r>
      <w:r>
        <w:t xml:space="preserve"> „Zum einen können die </w:t>
      </w:r>
      <w:r w:rsidR="004C3B1E">
        <w:t xml:space="preserve">vom Unternehmen zur Verfügung gestellten </w:t>
      </w:r>
      <w:r>
        <w:t xml:space="preserve">Notebooks mit der passenden Software, die der Mitarbeiter auch im Büro zur Verfügung hat, ausgestattet werden. Kompatibilitätsprobleme werden so von vornherein vermieden. Alle für die Arbeit benötigten Dokumente können problemlos geöffnet und auch in der richtigen Version gespeichert und mit Kollegen geteilt werden“, nimmt Marco Gschaider zu dieser Frage Stellung. </w:t>
      </w:r>
    </w:p>
    <w:p w14:paraId="4F0F7FAB" w14:textId="5EEEAF8C" w:rsidR="00BF1B5C" w:rsidRPr="00BF1B5C" w:rsidRDefault="00BF1B5C" w:rsidP="00BF1B5C">
      <w:pPr>
        <w:ind w:right="1700"/>
      </w:pPr>
      <w:r>
        <w:t>Der wichtigste Grund für die Ausstattung der Mitarbeiter mit Firmen-Notebooks fürs Homeoffice liegt natürlich in der höheren Sicherheit „</w:t>
      </w:r>
      <w:r w:rsidR="00E07BDA">
        <w:t>Mobile Geräte sind anfälliger für Diebstahl, hier muss somit entsprechend vorgesorgt werden.</w:t>
      </w:r>
      <w:r w:rsidR="00E07BDA">
        <w:t xml:space="preserve"> </w:t>
      </w:r>
      <w:r>
        <w:t xml:space="preserve">Die vom </w:t>
      </w:r>
      <w:r w:rsidR="004C3B1E">
        <w:t>Arbeitgeber</w:t>
      </w:r>
      <w:r>
        <w:t xml:space="preserve"> zur Verfügung gestellten </w:t>
      </w:r>
      <w:r w:rsidR="004C3B1E">
        <w:t>Geräte</w:t>
      </w:r>
      <w:r>
        <w:t xml:space="preserve"> sollten </w:t>
      </w:r>
      <w:r w:rsidR="00E07BDA">
        <w:t xml:space="preserve">daher </w:t>
      </w:r>
      <w:r w:rsidR="00844802">
        <w:t xml:space="preserve">auf jeden Fall </w:t>
      </w:r>
      <w:r>
        <w:t>über eine ver</w:t>
      </w:r>
      <w:r w:rsidR="00844802">
        <w:t>schlüsselte Festplatte verfügen. Auch</w:t>
      </w:r>
      <w:r>
        <w:t xml:space="preserve"> Antiviren-Software und Firewall </w:t>
      </w:r>
      <w:r w:rsidR="00844802">
        <w:t xml:space="preserve">sollten </w:t>
      </w:r>
      <w:r>
        <w:t xml:space="preserve">auf dem aktuellen Stand sein. Alle notwendigen Verbindungen, wie der VPN-Zugang, </w:t>
      </w:r>
      <w:r w:rsidR="00844802">
        <w:t>können über eine zentrale Steuerung</w:t>
      </w:r>
      <w:r>
        <w:t xml:space="preserve"> optimal konfiguriert</w:t>
      </w:r>
      <w:r w:rsidR="00844802">
        <w:t xml:space="preserve"> werden</w:t>
      </w:r>
      <w:r>
        <w:t>,</w:t>
      </w:r>
      <w:r w:rsidR="00844802">
        <w:t>“</w:t>
      </w:r>
      <w:r>
        <w:t xml:space="preserve"> erklärt Gschaider weiter. „Ein anderer Punkt, der natürlich nicht außer Acht gelassen werden darf, ist der Datenschutz. Werden Personendaten auch auf dem privaten Heim-PC verarbeitet und gespeichert, kann das enorme Probleme mit sich bringen“</w:t>
      </w:r>
      <w:r w:rsidR="004146B7">
        <w:t>, warnt G</w:t>
      </w:r>
      <w:r>
        <w:t>schaider.</w:t>
      </w:r>
    </w:p>
    <w:p w14:paraId="31C720EB" w14:textId="77777777" w:rsidR="00E518A5" w:rsidRDefault="00E518A5">
      <w:pPr>
        <w:jc w:val="left"/>
        <w:rPr>
          <w:b/>
        </w:rPr>
      </w:pPr>
      <w:r>
        <w:rPr>
          <w:b/>
        </w:rPr>
        <w:br w:type="page"/>
      </w:r>
    </w:p>
    <w:p w14:paraId="20A1A7AD" w14:textId="088D5A20" w:rsidR="00BF1B5C" w:rsidRPr="004146B7" w:rsidRDefault="001501F4" w:rsidP="004146B7">
      <w:pPr>
        <w:pStyle w:val="Listenabsatz"/>
        <w:numPr>
          <w:ilvl w:val="0"/>
          <w:numId w:val="24"/>
        </w:numPr>
        <w:ind w:right="1700"/>
        <w:rPr>
          <w:b/>
        </w:rPr>
      </w:pPr>
      <w:r w:rsidRPr="004146B7">
        <w:rPr>
          <w:b/>
        </w:rPr>
        <w:lastRenderedPageBreak/>
        <w:t xml:space="preserve">Nachhaltige </w:t>
      </w:r>
      <w:r w:rsidR="00BF1B5C" w:rsidRPr="004146B7">
        <w:rPr>
          <w:b/>
        </w:rPr>
        <w:t xml:space="preserve">Hardware für Mitarbeiter bereitstellen </w:t>
      </w:r>
    </w:p>
    <w:p w14:paraId="74AA688B" w14:textId="6CE2274F" w:rsidR="00BF1B5C" w:rsidRPr="00BF1B5C" w:rsidRDefault="00BF1B5C" w:rsidP="00BF1B5C">
      <w:pPr>
        <w:ind w:right="1700"/>
      </w:pPr>
      <w:r>
        <w:t xml:space="preserve">Jeden Mitarbeiter mit einem </w:t>
      </w:r>
      <w:r w:rsidR="0094418C">
        <w:t xml:space="preserve">nagelneuen </w:t>
      </w:r>
      <w:r>
        <w:t xml:space="preserve">Firmen-Notebook auszustatten, kann </w:t>
      </w:r>
      <w:r w:rsidR="004C3B1E">
        <w:t xml:space="preserve">allerdings </w:t>
      </w:r>
      <w:r>
        <w:t>ins Geld gehen. Gerade jetzt, wo viele Projekte gecancelt werden und die Börsenindexe nach unten zeigen, sehen viele Unternehmen nicht gerade die Zeit für weitreichende Investitionen gekommen. Nicht immer ist es jedoch nötig, alle im Unternehmen Beschäftigten mit den neuesten Top-Geräten auszustatten. Refactoring ist hier das Stichwort. „</w:t>
      </w:r>
      <w:r w:rsidRPr="00BF1B5C">
        <w:t>Alte Hardware</w:t>
      </w:r>
      <w:r>
        <w:t xml:space="preserve">, </w:t>
      </w:r>
      <w:r w:rsidRPr="00BF1B5C">
        <w:t>z.B. Notebooks</w:t>
      </w:r>
      <w:r w:rsidR="0094418C">
        <w:t>,</w:t>
      </w:r>
      <w:r>
        <w:t xml:space="preserve"> </w:t>
      </w:r>
      <w:r w:rsidR="007C7928">
        <w:t xml:space="preserve">können </w:t>
      </w:r>
      <w:r w:rsidR="004C3B1E">
        <w:t xml:space="preserve">als </w:t>
      </w:r>
      <w:r w:rsidR="007C7928">
        <w:t>„</w:t>
      </w:r>
      <w:r w:rsidR="004C3B1E">
        <w:t>Thin-Client</w:t>
      </w:r>
      <w:r w:rsidR="007C7928">
        <w:t>s“</w:t>
      </w:r>
      <w:r w:rsidRPr="00BF1B5C">
        <w:t xml:space="preserve"> </w:t>
      </w:r>
      <w:r>
        <w:t>ge</w:t>
      </w:r>
      <w:r w:rsidRPr="00BF1B5C">
        <w:t>nutz</w:t>
      </w:r>
      <w:r>
        <w:t>t</w:t>
      </w:r>
      <w:r w:rsidRPr="00BF1B5C">
        <w:t xml:space="preserve">: </w:t>
      </w:r>
      <w:r>
        <w:t>werden. Das spart nicht nur Geld, sondern ist auch extrem nachhaltig</w:t>
      </w:r>
      <w:r w:rsidRPr="00BF1B5C">
        <w:t>.</w:t>
      </w:r>
      <w:r w:rsidR="0094418C">
        <w:t xml:space="preserve"> Diese Geräte können zentral konfiguriert werden und lassen </w:t>
      </w:r>
      <w:r w:rsidR="004C3B1E">
        <w:t>die</w:t>
      </w:r>
      <w:r w:rsidR="0094418C">
        <w:t xml:space="preserve"> Mitarbeiter mit einem m</w:t>
      </w:r>
      <w:r w:rsidRPr="00BF1B5C">
        <w:t>obil-optimierte</w:t>
      </w:r>
      <w:r w:rsidR="0094418C">
        <w:t>n</w:t>
      </w:r>
      <w:r w:rsidRPr="00BF1B5C">
        <w:t xml:space="preserve"> Linux</w:t>
      </w:r>
      <w:r w:rsidR="0094418C">
        <w:t xml:space="preserve"> als Betriebssystem ausgestattet r</w:t>
      </w:r>
      <w:r w:rsidRPr="00BF1B5C">
        <w:t>essourcenschonend, schnell und sicher</w:t>
      </w:r>
      <w:r w:rsidR="0094418C">
        <w:t xml:space="preserve"> von zuhause aus arbeiten</w:t>
      </w:r>
      <w:r w:rsidRPr="00BF1B5C">
        <w:t>.</w:t>
      </w:r>
      <w:r w:rsidR="0094418C">
        <w:t>“</w:t>
      </w:r>
    </w:p>
    <w:p w14:paraId="48798E63" w14:textId="77777777" w:rsidR="00BF1B5C" w:rsidRPr="004146B7" w:rsidRDefault="0056787E" w:rsidP="004146B7">
      <w:pPr>
        <w:pStyle w:val="Listenabsatz"/>
        <w:numPr>
          <w:ilvl w:val="0"/>
          <w:numId w:val="24"/>
        </w:numPr>
        <w:ind w:right="1700"/>
        <w:jc w:val="left"/>
        <w:rPr>
          <w:b/>
        </w:rPr>
      </w:pPr>
      <w:r w:rsidRPr="004146B7">
        <w:rPr>
          <w:b/>
        </w:rPr>
        <w:t xml:space="preserve">Sichere Verbindung zum Firmennetzwerk </w:t>
      </w:r>
      <w:r w:rsidR="004C3B1E">
        <w:rPr>
          <w:b/>
        </w:rPr>
        <w:t xml:space="preserve">über </w:t>
      </w:r>
      <w:r w:rsidR="004C3B1E" w:rsidRPr="004146B7">
        <w:rPr>
          <w:b/>
        </w:rPr>
        <w:t>VPN</w:t>
      </w:r>
      <w:r w:rsidR="004C3B1E">
        <w:rPr>
          <w:b/>
        </w:rPr>
        <w:t xml:space="preserve"> her</w:t>
      </w:r>
      <w:r w:rsidRPr="004146B7">
        <w:rPr>
          <w:b/>
        </w:rPr>
        <w:t>stellen</w:t>
      </w:r>
      <w:r w:rsidR="004C3B1E">
        <w:rPr>
          <w:b/>
        </w:rPr>
        <w:t xml:space="preserve"> </w:t>
      </w:r>
    </w:p>
    <w:p w14:paraId="7A584966" w14:textId="3B0AED86" w:rsidR="00BF1B5C" w:rsidRDefault="001501F4" w:rsidP="00BF1B5C">
      <w:pPr>
        <w:ind w:right="1700"/>
      </w:pPr>
      <w:r>
        <w:t xml:space="preserve">Auch bei der Arbeit im Homeoffice müssen Mitarbeiter auf diverse Dokumente, Datenbanken und idealerweise ihren Rechner im Büro zugreifen können. Die Verbindung zum Firmennetzwerk sollte </w:t>
      </w:r>
      <w:r w:rsidR="007C7928">
        <w:t xml:space="preserve">daher </w:t>
      </w:r>
      <w:r w:rsidR="004C3B1E">
        <w:t>ausschließlich</w:t>
      </w:r>
      <w:r>
        <w:t xml:space="preserve"> über eine </w:t>
      </w:r>
      <w:r w:rsidR="00BF1B5C" w:rsidRPr="00BF1B5C">
        <w:t xml:space="preserve">verschlüsselte Verbindung </w:t>
      </w:r>
      <w:r>
        <w:t>hergestellt werden. VPNs (Virtual Private Networks) sorgen dafür, dass die Verbindung zu den Fileservern und Arbeitsplatzrechnern</w:t>
      </w:r>
      <w:r w:rsidR="00844802">
        <w:t xml:space="preserve"> verschlüsselt und sensible Daten damit</w:t>
      </w:r>
      <w:r>
        <w:t xml:space="preserve"> sicher bleib</w:t>
      </w:r>
      <w:r w:rsidR="00844802">
        <w:t>en</w:t>
      </w:r>
      <w:r>
        <w:t xml:space="preserve">. </w:t>
      </w:r>
      <w:r w:rsidR="00844802">
        <w:t>Zusätzlich sollten</w:t>
      </w:r>
      <w:r>
        <w:t xml:space="preserve"> Unternehmen auf 2-Faktor-Authentifizierung</w:t>
      </w:r>
      <w:r w:rsidR="00844802">
        <w:t xml:space="preserve"> setzen</w:t>
      </w:r>
      <w:r w:rsidR="004C3B1E">
        <w:t>, um auch das Login besser abzusichern</w:t>
      </w:r>
      <w:r>
        <w:t>.</w:t>
      </w:r>
    </w:p>
    <w:p w14:paraId="4E2108B4" w14:textId="1F793906" w:rsidR="004146B7" w:rsidRPr="00BF1B5C" w:rsidRDefault="00E518A5" w:rsidP="004146B7">
      <w:pPr>
        <w:ind w:right="1700"/>
      </w:pPr>
      <w:r>
        <w:t>Wichtig ist in jedem Fall</w:t>
      </w:r>
      <w:r w:rsidR="00430B1A">
        <w:t>, die sichere Verbindung zwischen Unternehmen und Homeoffice rechtzeitig zu testen</w:t>
      </w:r>
      <w:r>
        <w:t>, um Probleme bei einer schnell notwendigen Umstellung zu vermeiden.</w:t>
      </w:r>
    </w:p>
    <w:p w14:paraId="6457CF62" w14:textId="77777777" w:rsidR="00BF1B5C" w:rsidRPr="004146B7" w:rsidRDefault="002B022F" w:rsidP="004146B7">
      <w:pPr>
        <w:pStyle w:val="Listenabsatz"/>
        <w:numPr>
          <w:ilvl w:val="0"/>
          <w:numId w:val="24"/>
        </w:numPr>
        <w:ind w:right="1700"/>
        <w:rPr>
          <w:b/>
        </w:rPr>
      </w:pPr>
      <w:r w:rsidRPr="004146B7">
        <w:rPr>
          <w:b/>
        </w:rPr>
        <w:t xml:space="preserve">Optimaler </w:t>
      </w:r>
      <w:r w:rsidR="00BF1B5C" w:rsidRPr="004146B7">
        <w:rPr>
          <w:b/>
        </w:rPr>
        <w:t>Datenzugriff</w:t>
      </w:r>
      <w:r w:rsidR="00430B1A" w:rsidRPr="004146B7">
        <w:rPr>
          <w:b/>
        </w:rPr>
        <w:t xml:space="preserve"> </w:t>
      </w:r>
      <w:r w:rsidRPr="004146B7">
        <w:rPr>
          <w:b/>
        </w:rPr>
        <w:t>mit Terminal Server und Web Apps</w:t>
      </w:r>
    </w:p>
    <w:p w14:paraId="17BBD552" w14:textId="77777777" w:rsidR="00BF1B5C" w:rsidRPr="00BF1B5C" w:rsidRDefault="002B022F" w:rsidP="00BF1B5C">
      <w:pPr>
        <w:ind w:right="1700"/>
      </w:pPr>
      <w:r>
        <w:t xml:space="preserve">Ist die VPN Verbindung hergestellt, stellt sich die Frage, wie die Mitarbeiter auf die Daten, die sie für ihre Aufgaben benötigen, zugreifen können. Eine Möglichkeit stellt die Verwendung eines </w:t>
      </w:r>
      <w:r w:rsidR="00AD2026">
        <w:t xml:space="preserve">sogenannten </w:t>
      </w:r>
      <w:r>
        <w:t>T</w:t>
      </w:r>
      <w:r w:rsidR="00BF1B5C" w:rsidRPr="00BF1B5C">
        <w:t>erminal-Server</w:t>
      </w:r>
      <w:r>
        <w:t>s dar. Von diesem können alle Programme</w:t>
      </w:r>
      <w:r w:rsidR="00BF1B5C" w:rsidRPr="00BF1B5C">
        <w:t xml:space="preserve"> zentral ausgeführt werden</w:t>
      </w:r>
      <w:r>
        <w:t>,</w:t>
      </w:r>
      <w:r w:rsidR="00BF1B5C" w:rsidRPr="00BF1B5C">
        <w:t xml:space="preserve"> nur </w:t>
      </w:r>
      <w:r>
        <w:t xml:space="preserve">die </w:t>
      </w:r>
      <w:r w:rsidR="00BF1B5C" w:rsidRPr="00BF1B5C">
        <w:t xml:space="preserve">Bildschirminhalte </w:t>
      </w:r>
      <w:r>
        <w:t>werden übertragen</w:t>
      </w:r>
      <w:r w:rsidR="00BF1B5C" w:rsidRPr="00BF1B5C">
        <w:t xml:space="preserve">. </w:t>
      </w:r>
      <w:r w:rsidR="00AD2026">
        <w:t>Die z</w:t>
      </w:r>
      <w:r w:rsidR="00BF1B5C" w:rsidRPr="00BF1B5C">
        <w:t xml:space="preserve">entrale Steuerung ist </w:t>
      </w:r>
      <w:r w:rsidR="00AD2026">
        <w:t xml:space="preserve">dabei ein großer </w:t>
      </w:r>
      <w:r w:rsidR="00BF1B5C" w:rsidRPr="00BF1B5C">
        <w:t>Vorteil</w:t>
      </w:r>
      <w:r w:rsidR="00AD2026">
        <w:t xml:space="preserve"> – jeder Mitarbeiter arbeitet mit der gleichen Software, Inkompatibilitäten werden ausgeschlossen</w:t>
      </w:r>
      <w:r w:rsidR="00BF1B5C" w:rsidRPr="00BF1B5C">
        <w:t>.</w:t>
      </w:r>
      <w:r w:rsidR="00AD2026">
        <w:t xml:space="preserve"> In </w:t>
      </w:r>
      <w:r w:rsidR="004C3B1E">
        <w:t>der derzeitigen Situation</w:t>
      </w:r>
      <w:r w:rsidR="00AD2026">
        <w:t xml:space="preserve">, wo aus gesundheitlichen Gründen möglichst rasch möglichst viele Mitarbeiter auf Heimarbeit umgestellt werden sollten, kann diese Variante </w:t>
      </w:r>
      <w:r w:rsidR="004C3B1E">
        <w:t>sich als schwierig erweisen</w:t>
      </w:r>
      <w:r w:rsidR="00AD2026">
        <w:t xml:space="preserve">. Denn der </w:t>
      </w:r>
      <w:r w:rsidR="00BF1B5C" w:rsidRPr="00BF1B5C">
        <w:t xml:space="preserve">Terminal-Server </w:t>
      </w:r>
      <w:r w:rsidR="00AD2026">
        <w:t xml:space="preserve">sollte schon </w:t>
      </w:r>
      <w:r w:rsidR="00BF1B5C" w:rsidRPr="00BF1B5C">
        <w:t xml:space="preserve">vorhanden und </w:t>
      </w:r>
      <w:r w:rsidR="00AD2026">
        <w:t xml:space="preserve">mit den nötigen Konfigurationen und </w:t>
      </w:r>
      <w:r w:rsidR="00BF1B5C" w:rsidRPr="00BF1B5C">
        <w:t xml:space="preserve">Software </w:t>
      </w:r>
      <w:r w:rsidR="00AD2026">
        <w:t>ausgestattet sein</w:t>
      </w:r>
      <w:r w:rsidR="00BF1B5C" w:rsidRPr="00BF1B5C">
        <w:t>.</w:t>
      </w:r>
    </w:p>
    <w:p w14:paraId="1BF361CA" w14:textId="77777777" w:rsidR="00BF1B5C" w:rsidRPr="00BF1B5C" w:rsidRDefault="00D65A60" w:rsidP="00BF1B5C">
      <w:pPr>
        <w:ind w:right="1700"/>
      </w:pPr>
      <w:r>
        <w:t>Alternativ dazu können die notwendigen Daten von den Mitarbeitern aus dem Netzwerk auf ihren lokalen Rechner geladen und dort bearbeitet werden. Diese Variante ist allerdings oft problematisch. „Wird kein de</w:t>
      </w:r>
      <w:r w:rsidR="004C3B1E">
        <w:t>diz</w:t>
      </w:r>
      <w:r>
        <w:t xml:space="preserve">iertes Firmennotebook für den Download und die Arbeit an den Files eingesetzt, kann es zu Sicherheits- und </w:t>
      </w:r>
      <w:r>
        <w:lastRenderedPageBreak/>
        <w:t>Datenschutzproblemen kommen,“ weiß Marco Gschaider. „Auch stellt sich die Frage, ob der Mitarbeiter auf seinem privaten Notebook über die entsprechenden Lizenzen zum Arbeiten mit unternehmensrelevanten Dateien verfügt. Zusätzlich ist es notwendig die Daten zu synchronisieren, was in A</w:t>
      </w:r>
      <w:r w:rsidR="00BF1B5C" w:rsidRPr="00BF1B5C">
        <w:t xml:space="preserve">bhängigkeit von der Quelle </w:t>
      </w:r>
      <w:r w:rsidR="004C3B1E">
        <w:t xml:space="preserve">ebenfalls zu Problemen führen </w:t>
      </w:r>
      <w:r w:rsidR="00BF1B5C" w:rsidRPr="00BF1B5C">
        <w:t>kann.</w:t>
      </w:r>
      <w:r>
        <w:t>“</w:t>
      </w:r>
    </w:p>
    <w:p w14:paraId="62FB424B" w14:textId="77777777" w:rsidR="00BF1B5C" w:rsidRPr="00BF1B5C" w:rsidRDefault="00783344" w:rsidP="00BF1B5C">
      <w:pPr>
        <w:ind w:right="1700"/>
      </w:pPr>
      <w:r>
        <w:t>„Wer seine</w:t>
      </w:r>
      <w:r w:rsidR="00BF1B5C" w:rsidRPr="00BF1B5C">
        <w:t xml:space="preserve"> Unternehmensstruktur schon auf Web-Apps und Cloud-Diensten laufen hat, ist </w:t>
      </w:r>
      <w:r>
        <w:t xml:space="preserve">klar im Vorteil,“ erklärt Gschaider eine weitere Variante, </w:t>
      </w:r>
      <w:r w:rsidR="004C3B1E">
        <w:t>die</w:t>
      </w:r>
      <w:r>
        <w:t xml:space="preserve"> Arbeit remote durchzuführen.</w:t>
      </w:r>
      <w:r w:rsidR="00BF1B5C" w:rsidRPr="00BF1B5C">
        <w:t xml:space="preserve"> </w:t>
      </w:r>
      <w:r>
        <w:t>„</w:t>
      </w:r>
      <w:r w:rsidR="00BF1B5C" w:rsidRPr="00BF1B5C">
        <w:t>Web-Apps sind z</w:t>
      </w:r>
      <w:r>
        <w:t>entral ansprech- und managebar und können somit e</w:t>
      </w:r>
      <w:r w:rsidR="004C3B1E">
        <w:t>infach zuh</w:t>
      </w:r>
      <w:r w:rsidR="00BF1B5C" w:rsidRPr="00BF1B5C">
        <w:t xml:space="preserve">ause </w:t>
      </w:r>
      <w:r>
        <w:t>im Browser</w:t>
      </w:r>
      <w:r w:rsidR="00BF1B5C" w:rsidRPr="00BF1B5C">
        <w:t xml:space="preserve"> </w:t>
      </w:r>
      <w:r>
        <w:t>genutzt werden</w:t>
      </w:r>
      <w:r w:rsidR="00BF1B5C" w:rsidRPr="00BF1B5C">
        <w:t>.</w:t>
      </w:r>
      <w:r w:rsidR="0023533B">
        <w:t xml:space="preserve"> In </w:t>
      </w:r>
      <w:r w:rsidR="00EF4497">
        <w:t>der Praxis wird oft ein</w:t>
      </w:r>
      <w:r w:rsidR="0023533B">
        <w:t xml:space="preserve"> Mix aus </w:t>
      </w:r>
      <w:r w:rsidR="004C3B1E">
        <w:t xml:space="preserve">mehreren </w:t>
      </w:r>
      <w:r w:rsidR="0023533B">
        <w:t>diese</w:t>
      </w:r>
      <w:r w:rsidR="00EF4497">
        <w:t>n Zugriffsvarianten eingesetzt.</w:t>
      </w:r>
      <w:r>
        <w:t>“</w:t>
      </w:r>
    </w:p>
    <w:p w14:paraId="5C2B3520" w14:textId="77777777" w:rsidR="00BF1B5C" w:rsidRPr="004146B7" w:rsidRDefault="00430B1A" w:rsidP="004146B7">
      <w:pPr>
        <w:pStyle w:val="Listenabsatz"/>
        <w:numPr>
          <w:ilvl w:val="0"/>
          <w:numId w:val="24"/>
        </w:numPr>
        <w:ind w:right="1700"/>
        <w:rPr>
          <w:b/>
        </w:rPr>
      </w:pPr>
      <w:r w:rsidRPr="004146B7">
        <w:rPr>
          <w:b/>
        </w:rPr>
        <w:t>In Verbindung bleiben – optimale Kollaboration und Kommunikation</w:t>
      </w:r>
    </w:p>
    <w:p w14:paraId="00A1EC76" w14:textId="77777777" w:rsidR="00430B1A" w:rsidRDefault="00430B1A" w:rsidP="00BF1B5C">
      <w:pPr>
        <w:ind w:right="1700"/>
      </w:pPr>
      <w:r>
        <w:t>Der Austausch mit Kollegen und Kunden muss auch vom Homeoffice aus gegeben sein. Ein Tool mit dem man sich nicht nur schnell mit Kollegen austauschen</w:t>
      </w:r>
      <w:r w:rsidR="000B6430">
        <w:t>, Aufgaben zuteilen,</w:t>
      </w:r>
      <w:r>
        <w:t xml:space="preserve"> sondern auch Remote Meetings durchführen kann, ist Microsoft Teams. </w:t>
      </w:r>
      <w:r w:rsidR="000B6430">
        <w:t xml:space="preserve">Teams ist </w:t>
      </w:r>
      <w:r w:rsidR="00EF4497">
        <w:t xml:space="preserve">regulär </w:t>
      </w:r>
      <w:r w:rsidR="000B6430">
        <w:t xml:space="preserve">in der kostenpflichtigen </w:t>
      </w:r>
      <w:r w:rsidR="000B6430" w:rsidRPr="000B6430">
        <w:t>Office 365 Business Premium</w:t>
      </w:r>
      <w:r w:rsidR="000B6430">
        <w:t xml:space="preserve"> Suite enthalten. Aufgrund der derzeitigen Corona Pandemie stellt Microsoft Teams allerdings allen Usern kostenlos zur Verfügung. </w:t>
      </w:r>
    </w:p>
    <w:p w14:paraId="5EF92A8E" w14:textId="77777777" w:rsidR="00430B1A" w:rsidRPr="00430B1A" w:rsidRDefault="00430B1A" w:rsidP="00BF1B5C">
      <w:pPr>
        <w:ind w:right="1700"/>
      </w:pPr>
      <w:r>
        <w:t>shareIT</w:t>
      </w:r>
      <w:r w:rsidR="000B6430">
        <w:t xml:space="preserve"> ist eine weitere Kollaborationsplattform, mit welcher der Austausch von Dokumenten, Aufgaben, Terminen, Informationen, etc. unkompliziert und sicher abgewickelt werden kann. Das gemeinsame Bearbeiten von Dokumenten </w:t>
      </w:r>
      <w:r w:rsidR="00EF4497">
        <w:t xml:space="preserve">ist über eine Web-App möglich, der Zugang somit unkompliziert von überall aus zu organisieren. </w:t>
      </w:r>
    </w:p>
    <w:p w14:paraId="17E27290" w14:textId="77777777" w:rsidR="00BF1B5C" w:rsidRPr="004146B7" w:rsidRDefault="001501F4" w:rsidP="004146B7">
      <w:pPr>
        <w:pStyle w:val="Listenabsatz"/>
        <w:numPr>
          <w:ilvl w:val="0"/>
          <w:numId w:val="24"/>
        </w:numPr>
        <w:ind w:right="1700"/>
        <w:rPr>
          <w:b/>
        </w:rPr>
      </w:pPr>
      <w:r w:rsidRPr="004146B7">
        <w:rPr>
          <w:b/>
        </w:rPr>
        <w:t>Die Suche nach Dokumenten erleichtern</w:t>
      </w:r>
    </w:p>
    <w:p w14:paraId="6551CF9C" w14:textId="314A4D38" w:rsidR="001501F4" w:rsidRPr="00BF1B5C" w:rsidRDefault="008E3101" w:rsidP="00BF1B5C">
      <w:pPr>
        <w:ind w:right="1700"/>
      </w:pPr>
      <w:r>
        <w:t>Die Arbeit über so viele unterschiedliche Quellen, vom Terminalserver, über den Download vom Fileserver und die lokale Nutzung hin zu Kollaborationsplattformen und Web-Apps macht die Suche nach benötigten Daten oft nicht einfach. Dazu kommt, dass g</w:t>
      </w:r>
      <w:r w:rsidR="001501F4">
        <w:t>erade in ungewohnten Arbeitssituationen wie aus dem Wohnzimmer, abseits von der Unterstützung der Kollegen, unter Umständen mit Ablenkungen durch Kinder</w:t>
      </w:r>
      <w:r>
        <w:t>betreuungspflichten</w:t>
      </w:r>
      <w:r w:rsidR="001501F4">
        <w:t xml:space="preserve"> konfrontiert,</w:t>
      </w:r>
      <w:r w:rsidR="004C3B1E">
        <w:t xml:space="preserve"> die Suche nach dringend benötigten Daten stressig und kompliziert sein kann. Eine </w:t>
      </w:r>
      <w:r w:rsidR="001501F4">
        <w:t xml:space="preserve">unternehmensinterne Suchmaschine </w:t>
      </w:r>
      <w:r w:rsidR="004C3B1E">
        <w:t xml:space="preserve">erleichtert </w:t>
      </w:r>
      <w:r w:rsidR="001501F4">
        <w:t xml:space="preserve">das Auffinden von </w:t>
      </w:r>
      <w:r w:rsidR="0056787E">
        <w:t>Date</w:t>
      </w:r>
      <w:r w:rsidR="004C3B1E">
        <w:t>ie</w:t>
      </w:r>
      <w:r w:rsidR="0056787E">
        <w:t xml:space="preserve">n, die für die Arbeit wichtig sind. </w:t>
      </w:r>
      <w:r w:rsidR="004C3B1E">
        <w:t>Über ein zentrales Webinterface können alle firmeninternen Quellen - e</w:t>
      </w:r>
      <w:r w:rsidR="0056787E">
        <w:t>gal ob es sich um E-Mails, Kontakte, Projektdaten oder Dokumente handelt</w:t>
      </w:r>
      <w:r w:rsidR="004C3B1E">
        <w:t xml:space="preserve"> –</w:t>
      </w:r>
      <w:r w:rsidR="0056787E">
        <w:t xml:space="preserve"> </w:t>
      </w:r>
      <w:r w:rsidR="004C3B1E">
        <w:t xml:space="preserve">schnell </w:t>
      </w:r>
      <w:r w:rsidR="00021AD9">
        <w:t xml:space="preserve">per Suchbegriff </w:t>
      </w:r>
      <w:r w:rsidR="004C3B1E">
        <w:t>durchsucht und optimal aufbereitet dargestellt werden. Die Verfügbarkeit</w:t>
      </w:r>
      <w:r w:rsidR="0056787E">
        <w:t xml:space="preserve"> sowohl am PC als auch auf mobilen Geräten </w:t>
      </w:r>
      <w:r w:rsidR="00EF4497">
        <w:t xml:space="preserve">macht </w:t>
      </w:r>
      <w:r w:rsidR="0056787E">
        <w:t>die Arbeit in stressreichen Zeiten</w:t>
      </w:r>
      <w:r w:rsidR="00EF4497">
        <w:t xml:space="preserve"> </w:t>
      </w:r>
      <w:r w:rsidR="004C3B1E">
        <w:t xml:space="preserve">zusätzlich </w:t>
      </w:r>
      <w:r w:rsidR="00EF4497">
        <w:t>einfacher</w:t>
      </w:r>
      <w:r w:rsidR="0056787E">
        <w:t>.</w:t>
      </w:r>
    </w:p>
    <w:p w14:paraId="0E967096" w14:textId="77777777" w:rsidR="00BF1B5C" w:rsidRPr="00BF1B5C" w:rsidRDefault="0056787E" w:rsidP="00BF1B5C">
      <w:pPr>
        <w:ind w:right="1700"/>
      </w:pPr>
      <w:r>
        <w:t>„Für viele unserer Kunden ist es schon im normalen Arbeitsalltag eine g</w:t>
      </w:r>
      <w:r w:rsidR="00BF1B5C" w:rsidRPr="00BF1B5C">
        <w:t>roße Erleichterung</w:t>
      </w:r>
      <w:r>
        <w:t>,</w:t>
      </w:r>
      <w:r w:rsidR="00BF1B5C" w:rsidRPr="00BF1B5C">
        <w:t xml:space="preserve"> </w:t>
      </w:r>
      <w:r>
        <w:t>einen</w:t>
      </w:r>
      <w:r w:rsidR="00BF1B5C" w:rsidRPr="00BF1B5C">
        <w:t xml:space="preserve"> zentralen Zugriff </w:t>
      </w:r>
      <w:r>
        <w:t>zum</w:t>
      </w:r>
      <w:r w:rsidR="00BF1B5C" w:rsidRPr="00BF1B5C">
        <w:t xml:space="preserve"> schnellen Auffinden von firmeninternen </w:t>
      </w:r>
      <w:r w:rsidR="00BF1B5C" w:rsidRPr="00BF1B5C">
        <w:lastRenderedPageBreak/>
        <w:t xml:space="preserve">Dokumenten </w:t>
      </w:r>
      <w:r>
        <w:t xml:space="preserve">zur Verfügung zu haben, der die Suche über mehre Quellen wie </w:t>
      </w:r>
      <w:r w:rsidR="00BF1B5C" w:rsidRPr="00BF1B5C">
        <w:t>Fileserver, E</w:t>
      </w:r>
      <w:r>
        <w:t>-M</w:t>
      </w:r>
      <w:r w:rsidR="00BF1B5C" w:rsidRPr="00BF1B5C">
        <w:t>ails, Wikis, Datenbanken, Webseiten, etc.</w:t>
      </w:r>
      <w:r>
        <w:t xml:space="preserve"> ermöglicht“, schildert Gschaider seine Erfahrungen mit dem Einsatz einer Enterprise Search Lösung. „Wir setzen dabei in punkto firmeninterne Suchmaschinen auf searchIT – ein top Produkt unseres Schwesterunternehmens Iphos IT Solutions</w:t>
      </w:r>
      <w:r w:rsidR="004C3B1E">
        <w:t>, das die zuvor angesprochenen Forderungen perfekt erfüllt</w:t>
      </w:r>
      <w:r>
        <w:t>.“</w:t>
      </w:r>
    </w:p>
    <w:p w14:paraId="3C69E6F6" w14:textId="77777777" w:rsidR="00583AA5" w:rsidRDefault="00583AA5" w:rsidP="00BF1B5C">
      <w:pPr>
        <w:ind w:right="1700"/>
        <w:jc w:val="left"/>
        <w:rPr>
          <w:rFonts w:ascii="Source Sans Pro" w:hAnsi="Source Sans Pro"/>
          <w:b/>
        </w:rPr>
      </w:pPr>
    </w:p>
    <w:p w14:paraId="45CE353F" w14:textId="77777777" w:rsidR="00583AA5" w:rsidRPr="00D52538" w:rsidRDefault="00583AA5" w:rsidP="00BF1B5C">
      <w:pPr>
        <w:ind w:right="1700"/>
        <w:jc w:val="left"/>
        <w:rPr>
          <w:rFonts w:ascii="Open Sans Light" w:hAnsi="Open Sans Light" w:cs="Open Sans Light"/>
          <w:b/>
        </w:rPr>
      </w:pPr>
      <w:r w:rsidRPr="00D52538">
        <w:rPr>
          <w:rFonts w:ascii="Open Sans Light" w:hAnsi="Open Sans Light" w:cs="Open Sans Light"/>
          <w:b/>
        </w:rPr>
        <w:t xml:space="preserve">Über Iphos IT </w:t>
      </w:r>
      <w:r w:rsidR="00BF1B5C">
        <w:rPr>
          <w:rFonts w:ascii="Open Sans Light" w:hAnsi="Open Sans Light" w:cs="Open Sans Light"/>
          <w:b/>
        </w:rPr>
        <w:t>Service GmbH</w:t>
      </w:r>
    </w:p>
    <w:p w14:paraId="12DD8F7A" w14:textId="77777777" w:rsidR="00583AA5" w:rsidRDefault="00583AA5" w:rsidP="00BF1B5C">
      <w:pPr>
        <w:ind w:right="1700"/>
        <w:jc w:val="left"/>
      </w:pPr>
      <w:r w:rsidRPr="009A4EEE">
        <w:t xml:space="preserve">Iphos IT </w:t>
      </w:r>
      <w:r w:rsidR="00BF1B5C">
        <w:t>Service</w:t>
      </w:r>
      <w:r w:rsidRPr="009A4EEE">
        <w:t xml:space="preserve"> GmbH ist ein </w:t>
      </w:r>
      <w:r>
        <w:t>internationales Unternehmen, das</w:t>
      </w:r>
      <w:r w:rsidRPr="009A4EEE">
        <w:t xml:space="preserve"> Dienstleistungen in den Bereichen IT-Infrastruktur</w:t>
      </w:r>
      <w:r w:rsidR="004146B7">
        <w:t>, IT-Wartung und IT-Consulting</w:t>
      </w:r>
      <w:r>
        <w:t xml:space="preserve"> anbietet</w:t>
      </w:r>
      <w:r w:rsidRPr="009A4EEE">
        <w:t xml:space="preserve">. </w:t>
      </w:r>
      <w:r w:rsidR="004146B7">
        <w:t>2019 aus der bereits 1998</w:t>
      </w:r>
      <w:r w:rsidRPr="009A4EEE">
        <w:t xml:space="preserve"> in </w:t>
      </w:r>
      <w:r>
        <w:t>Wien gegründet</w:t>
      </w:r>
      <w:r w:rsidR="004146B7">
        <w:t>en</w:t>
      </w:r>
      <w:r>
        <w:t xml:space="preserve"> Iphos IT Solutions</w:t>
      </w:r>
      <w:r w:rsidRPr="009A4EEE">
        <w:t xml:space="preserve"> </w:t>
      </w:r>
      <w:r w:rsidR="004146B7">
        <w:t xml:space="preserve">GmbH hervorgegangen betreibt </w:t>
      </w:r>
      <w:r>
        <w:t>einen</w:t>
      </w:r>
      <w:r w:rsidRPr="009A4EEE">
        <w:t xml:space="preserve"> weitere</w:t>
      </w:r>
      <w:r>
        <w:t>n</w:t>
      </w:r>
      <w:r w:rsidRPr="009A4EEE">
        <w:t xml:space="preserve"> Standort in Bulgarien (Sofia). Die Dienstleistungen werden in Österreich, Deutschland, Schweiz und Bulgarien vertrieben. </w:t>
      </w:r>
      <w:r>
        <w:t>Ing.</w:t>
      </w:r>
      <w:r w:rsidRPr="009A4EEE">
        <w:t xml:space="preserve"> Christoph Wendl</w:t>
      </w:r>
      <w:r>
        <w:t xml:space="preserve"> </w:t>
      </w:r>
      <w:r w:rsidR="004146B7">
        <w:t>als</w:t>
      </w:r>
      <w:r w:rsidR="004146B7" w:rsidRPr="009A4EEE">
        <w:t xml:space="preserve"> Chief Executive Officer (CEO) </w:t>
      </w:r>
      <w:r>
        <w:t>leitet gemeinsam mit</w:t>
      </w:r>
      <w:r w:rsidRPr="009A4EEE">
        <w:t xml:space="preserve"> </w:t>
      </w:r>
      <w:r w:rsidR="004146B7">
        <w:t>Prokurist Marco Gschaider</w:t>
      </w:r>
      <w:r>
        <w:t xml:space="preserve"> das Unternehmen, das sich mit innovativen Lösungen den aktuellen Herausforderungen der IT stellt</w:t>
      </w:r>
      <w:r w:rsidRPr="009A4EEE">
        <w:t>.</w:t>
      </w:r>
    </w:p>
    <w:p w14:paraId="58D5E9C6" w14:textId="77777777" w:rsidR="00583AA5" w:rsidRPr="00D52538" w:rsidRDefault="00583AA5" w:rsidP="00BF1B5C">
      <w:pPr>
        <w:ind w:right="1700"/>
        <w:jc w:val="left"/>
        <w:rPr>
          <w:rFonts w:ascii="Open Sans Light" w:hAnsi="Open Sans Light" w:cs="Open Sans Light"/>
          <w:b/>
        </w:rPr>
      </w:pPr>
      <w:r w:rsidRPr="00D52538">
        <w:rPr>
          <w:rFonts w:ascii="Open Sans Light" w:hAnsi="Open Sans Light" w:cs="Open Sans Light"/>
          <w:b/>
        </w:rPr>
        <w:t>Rückfragehinweis für Medien:</w:t>
      </w:r>
    </w:p>
    <w:p w14:paraId="21764273" w14:textId="77777777" w:rsidR="00295C7B" w:rsidRPr="00773F3B" w:rsidRDefault="00583AA5" w:rsidP="00BF1B5C">
      <w:pPr>
        <w:ind w:right="1700"/>
        <w:jc w:val="left"/>
      </w:pPr>
      <w:r w:rsidRPr="00D52538">
        <w:t>Ing. Christoph Wendl</w:t>
      </w:r>
      <w:r w:rsidRPr="00D52538">
        <w:br/>
        <w:t>Geschäftsführer, Iphos IT S</w:t>
      </w:r>
      <w:r w:rsidR="004146B7">
        <w:t>ervice</w:t>
      </w:r>
      <w:r w:rsidRPr="00D52538">
        <w:t xml:space="preserve"> GmbH</w:t>
      </w:r>
      <w:r w:rsidRPr="00D52538">
        <w:br/>
        <w:t>Arndtstraße 89/Top 22</w:t>
      </w:r>
      <w:r w:rsidRPr="00D52538">
        <w:br/>
        <w:t>1120 Wien</w:t>
      </w:r>
      <w:r w:rsidRPr="00D52538">
        <w:br/>
        <w:t>Tel.: +43 1 869 84 00</w:t>
      </w:r>
      <w:r w:rsidRPr="00D52538">
        <w:br/>
        <w:t xml:space="preserve">E-Mail: </w:t>
      </w:r>
      <w:hyperlink r:id="rId8" w:history="1">
        <w:r w:rsidRPr="00D52538">
          <w:rPr>
            <w:rStyle w:val="Hyperlink"/>
          </w:rPr>
          <w:t>marketing@iphos.com</w:t>
        </w:r>
      </w:hyperlink>
      <w:r w:rsidRPr="00D52538">
        <w:br/>
        <w:t>Web: https://www.iphos.com</w:t>
      </w:r>
    </w:p>
    <w:sectPr w:rsidR="00295C7B" w:rsidRPr="00773F3B" w:rsidSect="003C7099">
      <w:headerReference w:type="default" r:id="rId9"/>
      <w:pgSz w:w="11907" w:h="16840" w:code="9"/>
      <w:pgMar w:top="1418" w:right="1418" w:bottom="1134" w:left="1418"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A8A6E" w14:textId="77777777" w:rsidR="00445E14" w:rsidRDefault="00445E14" w:rsidP="00B25DD0">
      <w:pPr>
        <w:spacing w:after="0" w:line="240" w:lineRule="auto"/>
      </w:pPr>
      <w:r>
        <w:separator/>
      </w:r>
    </w:p>
  </w:endnote>
  <w:endnote w:type="continuationSeparator" w:id="0">
    <w:p w14:paraId="5C0DB2BA" w14:textId="77777777" w:rsidR="00445E14" w:rsidRDefault="00445E14" w:rsidP="00B2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Source Sans Pro Light">
    <w:altName w:val="Cambria Math"/>
    <w:panose1 w:val="020B04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Cambria Math"/>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C5522" w14:textId="77777777" w:rsidR="00445E14" w:rsidRDefault="00445E14" w:rsidP="00B25DD0">
      <w:pPr>
        <w:spacing w:after="0" w:line="240" w:lineRule="auto"/>
      </w:pPr>
      <w:r>
        <w:separator/>
      </w:r>
    </w:p>
  </w:footnote>
  <w:footnote w:type="continuationSeparator" w:id="0">
    <w:p w14:paraId="1513764C" w14:textId="77777777" w:rsidR="00445E14" w:rsidRDefault="00445E14" w:rsidP="00B25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0DAB" w14:textId="77777777" w:rsidR="00B25DD0" w:rsidRDefault="00BF1B5C">
    <w:r>
      <w:rPr>
        <w:noProof/>
        <w:lang w:eastAsia="de-AT"/>
      </w:rPr>
      <w:drawing>
        <wp:anchor distT="0" distB="0" distL="114300" distR="114300" simplePos="0" relativeHeight="251662336" behindDoc="1" locked="0" layoutInCell="1" allowOverlap="1" wp14:anchorId="4EA94D8C" wp14:editId="5010C156">
          <wp:simplePos x="0" y="0"/>
          <wp:positionH relativeFrom="column">
            <wp:posOffset>-900430</wp:posOffset>
          </wp:positionH>
          <wp:positionV relativeFrom="paragraph">
            <wp:posOffset>-1071880</wp:posOffset>
          </wp:positionV>
          <wp:extent cx="7536815" cy="10661650"/>
          <wp:effectExtent l="0" t="0" r="6985" b="6350"/>
          <wp:wrapTight wrapText="bothSides">
            <wp:wrapPolygon edited="0">
              <wp:start x="14250" y="0"/>
              <wp:lineTo x="14140" y="193"/>
              <wp:lineTo x="14140" y="347"/>
              <wp:lineTo x="14359" y="618"/>
              <wp:lineTo x="14959" y="1235"/>
              <wp:lineTo x="16160" y="1853"/>
              <wp:lineTo x="16761" y="2470"/>
              <wp:lineTo x="16816" y="21574"/>
              <wp:lineTo x="21565" y="21574"/>
              <wp:lineTo x="21565" y="0"/>
              <wp:lineTo x="1425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papier-it-service-sideb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815" cy="10661650"/>
                  </a:xfrm>
                  <a:prstGeom prst="rect">
                    <a:avLst/>
                  </a:prstGeom>
                </pic:spPr>
              </pic:pic>
            </a:graphicData>
          </a:graphic>
          <wp14:sizeRelH relativeFrom="margin">
            <wp14:pctWidth>0</wp14:pctWidth>
          </wp14:sizeRelH>
          <wp14:sizeRelV relativeFrom="margin">
            <wp14:pctHeight>0</wp14:pctHeight>
          </wp14:sizeRelV>
        </wp:anchor>
      </w:drawing>
    </w:r>
    <w:r w:rsidR="00B25DD0">
      <w:rPr>
        <w:noProof/>
        <w:lang w:eastAsia="de-AT"/>
      </w:rPr>
      <w:drawing>
        <wp:anchor distT="0" distB="0" distL="114300" distR="114300" simplePos="0" relativeHeight="251661312" behindDoc="0" locked="0" layoutInCell="1" allowOverlap="1" wp14:anchorId="2DD5D30A" wp14:editId="7F0DF574">
          <wp:simplePos x="0" y="0"/>
          <wp:positionH relativeFrom="margin">
            <wp:posOffset>-899795</wp:posOffset>
          </wp:positionH>
          <wp:positionV relativeFrom="topMargin">
            <wp:posOffset>-1181100</wp:posOffset>
          </wp:positionV>
          <wp:extent cx="648368" cy="481263"/>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68" cy="481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FE7"/>
    <w:multiLevelType w:val="hybridMultilevel"/>
    <w:tmpl w:val="12DE55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D608B"/>
    <w:multiLevelType w:val="hybridMultilevel"/>
    <w:tmpl w:val="128CC654"/>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8D03B06"/>
    <w:multiLevelType w:val="hybridMultilevel"/>
    <w:tmpl w:val="174E6918"/>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D9E13C7"/>
    <w:multiLevelType w:val="hybridMultilevel"/>
    <w:tmpl w:val="A622008C"/>
    <w:lvl w:ilvl="0" w:tplc="3E188408">
      <w:start w:val="1"/>
      <w:numFmt w:val="decimal"/>
      <w:lvlText w:val="%1."/>
      <w:lvlJc w:val="left"/>
      <w:pPr>
        <w:ind w:left="360" w:hanging="360"/>
      </w:pPr>
      <w:rPr>
        <w:rFonts w:ascii="Univers LT Std 45 Light" w:hAnsi="Univers LT Std 45 Light" w:hint="default"/>
        <w:spacing w:val="0"/>
        <w:w w:val="100"/>
        <w:position w:val="0"/>
        <w:sz w:val="40"/>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817F6"/>
    <w:multiLevelType w:val="hybridMultilevel"/>
    <w:tmpl w:val="FA623EE0"/>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F52B7A"/>
    <w:multiLevelType w:val="hybridMultilevel"/>
    <w:tmpl w:val="6E1A7802"/>
    <w:lvl w:ilvl="0" w:tplc="D21C333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D933CB2"/>
    <w:multiLevelType w:val="hybridMultilevel"/>
    <w:tmpl w:val="816C9C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D36686"/>
    <w:multiLevelType w:val="hybridMultilevel"/>
    <w:tmpl w:val="BED4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4A50F3C"/>
    <w:multiLevelType w:val="hybridMultilevel"/>
    <w:tmpl w:val="E5F698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64B56F2"/>
    <w:multiLevelType w:val="hybridMultilevel"/>
    <w:tmpl w:val="AFD0644C"/>
    <w:lvl w:ilvl="0" w:tplc="D0A0FF1E">
      <w:start w:val="13"/>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702047"/>
    <w:multiLevelType w:val="hybridMultilevel"/>
    <w:tmpl w:val="D18EBB4C"/>
    <w:lvl w:ilvl="0" w:tplc="9544BA3A">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DE50779"/>
    <w:multiLevelType w:val="hybridMultilevel"/>
    <w:tmpl w:val="FC7A5F02"/>
    <w:lvl w:ilvl="0" w:tplc="98DA6C3A">
      <w:start w:val="1"/>
      <w:numFmt w:val="lowerLetter"/>
      <w:lvlText w:val="%1."/>
      <w:lvlJc w:val="left"/>
      <w:pPr>
        <w:ind w:left="1080" w:hanging="360"/>
      </w:pPr>
      <w:rPr>
        <w:rFonts w:ascii="Univers LT Std 45 Light" w:hAnsi="Univers LT Std 45 Light" w:hint="default"/>
        <w:b w:val="0"/>
        <w:i w:val="0"/>
        <w:spacing w:val="0"/>
        <w:w w:val="100"/>
        <w:position w:val="0"/>
        <w:sz w:val="24"/>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FD13C01"/>
    <w:multiLevelType w:val="hybridMultilevel"/>
    <w:tmpl w:val="405A2C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D8365B"/>
    <w:multiLevelType w:val="hybridMultilevel"/>
    <w:tmpl w:val="F698E7D4"/>
    <w:lvl w:ilvl="0" w:tplc="69B4BEAE">
      <w:start w:val="1"/>
      <w:numFmt w:val="decimal"/>
      <w:lvlText w:val="%1."/>
      <w:lvlJc w:val="left"/>
      <w:pPr>
        <w:ind w:left="720" w:hanging="360"/>
      </w:pPr>
      <w:rPr>
        <w:rFonts w:ascii="Univers LT Std 45 Light" w:hAnsi="Univers LT Std 45 Light" w:hint="default"/>
        <w:spacing w:val="0"/>
        <w:w w:val="100"/>
        <w:position w:val="0"/>
        <w:sz w:val="4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2140CB4"/>
    <w:multiLevelType w:val="hybridMultilevel"/>
    <w:tmpl w:val="15CEC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C014ABA"/>
    <w:multiLevelType w:val="hybridMultilevel"/>
    <w:tmpl w:val="6682F4F4"/>
    <w:lvl w:ilvl="0" w:tplc="C3A2BA8A">
      <w:start w:val="1"/>
      <w:numFmt w:val="lowerLetter"/>
      <w:lvlText w:val="%1."/>
      <w:lvlJc w:val="left"/>
      <w:pPr>
        <w:ind w:left="360" w:hanging="360"/>
      </w:pPr>
      <w:rPr>
        <w:rFonts w:ascii="Univers LT Std 45 Light" w:hAnsi="Univers LT Std 45 Light" w:hint="default"/>
        <w:b w:val="0"/>
        <w:i w:val="0"/>
        <w:spacing w:val="0"/>
        <w:w w:val="100"/>
        <w:position w:val="0"/>
        <w:sz w:val="32"/>
        <w14:ligatures w14:val="none"/>
        <w14:numForm w14:val="default"/>
        <w14:numSpacing w14:val="default"/>
        <w14:stylisticSet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D344B06"/>
    <w:multiLevelType w:val="hybridMultilevel"/>
    <w:tmpl w:val="97AE875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15:restartNumberingAfterBreak="0">
    <w:nsid w:val="5F854C6C"/>
    <w:multiLevelType w:val="multilevel"/>
    <w:tmpl w:val="2F58C37A"/>
    <w:styleLink w:val="berschriften-Gliederung"/>
    <w:lvl w:ilvl="0">
      <w:start w:val="1"/>
      <w:numFmt w:val="decimal"/>
      <w:pStyle w:val="KeinLeerraum"/>
      <w:lvlText w:val="%1."/>
      <w:lvlJc w:val="left"/>
      <w:pPr>
        <w:ind w:left="360" w:hanging="360"/>
      </w:pPr>
      <w:rPr>
        <w:rFonts w:ascii="Open Sans Light" w:hAnsi="Open Sans Light" w:hint="default"/>
        <w:spacing w:val="0"/>
        <w:w w:val="100"/>
        <w:position w:val="0"/>
        <w:sz w:val="40"/>
      </w:rPr>
    </w:lvl>
    <w:lvl w:ilvl="1">
      <w:start w:val="1"/>
      <w:numFmt w:val="decimal"/>
      <w:pStyle w:val="berschrift1"/>
      <w:lvlText w:val="%1.%2."/>
      <w:lvlJc w:val="left"/>
      <w:pPr>
        <w:ind w:left="680" w:hanging="680"/>
      </w:pPr>
      <w:rPr>
        <w:rFonts w:hint="default"/>
      </w:rPr>
    </w:lvl>
    <w:lvl w:ilvl="2">
      <w:start w:val="1"/>
      <w:numFmt w:val="decimal"/>
      <w:pStyle w:val="berschrift2"/>
      <w:lvlText w:val="%1.%2.%3."/>
      <w:lvlJc w:val="right"/>
      <w:pPr>
        <w:ind w:left="781" w:hanging="61"/>
      </w:pPr>
      <w:rPr>
        <w:rFonts w:hint="default"/>
      </w:rPr>
    </w:lvl>
    <w:lvl w:ilvl="3">
      <w:start w:val="1"/>
      <w:numFmt w:val="none"/>
      <w:lvlText w:val="%4."/>
      <w:lvlJc w:val="left"/>
      <w:pPr>
        <w:ind w:left="1800" w:hanging="360"/>
      </w:pPr>
      <w:rPr>
        <w:rFonts w:hint="default"/>
      </w:rPr>
    </w:lvl>
    <w:lvl w:ilvl="4">
      <w:start w:val="1"/>
      <w:numFmt w:val="none"/>
      <w:lvlText w:val="%5."/>
      <w:lvlJc w:val="left"/>
      <w:pPr>
        <w:ind w:left="1800" w:hanging="360"/>
      </w:pPr>
      <w:rPr>
        <w:rFonts w:hint="default"/>
      </w:rPr>
    </w:lvl>
    <w:lvl w:ilvl="5">
      <w:start w:val="1"/>
      <w:numFmt w:val="none"/>
      <w:lvlText w:val="%6."/>
      <w:lvlJc w:val="right"/>
      <w:pPr>
        <w:ind w:left="5760" w:hanging="180"/>
      </w:pPr>
      <w:rPr>
        <w:rFonts w:hint="default"/>
      </w:rPr>
    </w:lvl>
    <w:lvl w:ilvl="6">
      <w:start w:val="1"/>
      <w:numFmt w:val="none"/>
      <w:lvlText w:val="%7."/>
      <w:lvlJc w:val="left"/>
      <w:pPr>
        <w:ind w:left="6480" w:hanging="360"/>
      </w:pPr>
      <w:rPr>
        <w:rFonts w:hint="default"/>
      </w:rPr>
    </w:lvl>
    <w:lvl w:ilvl="7">
      <w:start w:val="1"/>
      <w:numFmt w:val="none"/>
      <w:lvlText w:val="%8."/>
      <w:lvlJc w:val="left"/>
      <w:pPr>
        <w:ind w:left="7200" w:hanging="360"/>
      </w:pPr>
      <w:rPr>
        <w:rFonts w:hint="default"/>
      </w:rPr>
    </w:lvl>
    <w:lvl w:ilvl="8">
      <w:start w:val="1"/>
      <w:numFmt w:val="none"/>
      <w:lvlText w:val="%9."/>
      <w:lvlJc w:val="right"/>
      <w:pPr>
        <w:ind w:left="7920" w:hanging="180"/>
      </w:pPr>
      <w:rPr>
        <w:rFonts w:hint="default"/>
      </w:rPr>
    </w:lvl>
  </w:abstractNum>
  <w:num w:numId="1">
    <w:abstractNumId w:val="14"/>
  </w:num>
  <w:num w:numId="2">
    <w:abstractNumId w:val="0"/>
  </w:num>
  <w:num w:numId="3">
    <w:abstractNumId w:val="3"/>
  </w:num>
  <w:num w:numId="4">
    <w:abstractNumId w:val="15"/>
  </w:num>
  <w:num w:numId="5">
    <w:abstractNumId w:val="5"/>
  </w:num>
  <w:num w:numId="6">
    <w:abstractNumId w:val="13"/>
  </w:num>
  <w:num w:numId="7">
    <w:abstractNumId w:val="12"/>
  </w:num>
  <w:num w:numId="8">
    <w:abstractNumId w:val="7"/>
  </w:num>
  <w:num w:numId="9">
    <w:abstractNumId w:val="11"/>
  </w:num>
  <w:num w:numId="10">
    <w:abstractNumId w:val="17"/>
  </w:num>
  <w:num w:numId="11">
    <w:abstractNumId w:val="17"/>
    <w:lvlOverride w:ilvl="2">
      <w:lvl w:ilvl="2">
        <w:start w:val="1"/>
        <w:numFmt w:val="decimal"/>
        <w:pStyle w:val="berschrift2"/>
        <w:lvlText w:val="%1.%2.%3."/>
        <w:lvlJc w:val="right"/>
        <w:pPr>
          <w:ind w:left="6452" w:hanging="61"/>
        </w:pPr>
        <w:rPr>
          <w:rFonts w:hint="default"/>
        </w:rPr>
      </w:lvl>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4"/>
  </w:num>
  <w:num w:numId="18">
    <w:abstractNumId w:val="17"/>
    <w:lvlOverride w:ilvl="0">
      <w:lvl w:ilvl="0">
        <w:start w:val="1"/>
        <w:numFmt w:val="decimal"/>
        <w:pStyle w:val="KeinLeerraum"/>
        <w:lvlText w:val="%1."/>
        <w:lvlJc w:val="left"/>
        <w:pPr>
          <w:ind w:left="377" w:hanging="377"/>
        </w:pPr>
        <w:rPr>
          <w:rFonts w:ascii="Open Sans Light" w:hAnsi="Open Sans Light" w:hint="default"/>
          <w:spacing w:val="0"/>
          <w:w w:val="100"/>
          <w:position w:val="0"/>
          <w:sz w:val="40"/>
        </w:rPr>
      </w:lvl>
    </w:lvlOverride>
    <w:lvlOverride w:ilvl="1">
      <w:lvl w:ilvl="1">
        <w:start w:val="1"/>
        <w:numFmt w:val="decimal"/>
        <w:pStyle w:val="berschrift1"/>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19">
    <w:abstractNumId w:val="17"/>
    <w:lvlOverride w:ilvl="0">
      <w:lvl w:ilvl="0">
        <w:start w:val="1"/>
        <w:numFmt w:val="decimal"/>
        <w:pStyle w:val="KeinLeerraum"/>
        <w:lvlText w:val="%1."/>
        <w:lvlJc w:val="left"/>
        <w:pPr>
          <w:ind w:left="377" w:hanging="377"/>
        </w:pPr>
        <w:rPr>
          <w:rFonts w:ascii="Univers LT Std 45 Light" w:hAnsi="Univers LT Std 45 Light" w:hint="default"/>
          <w:spacing w:val="0"/>
          <w:w w:val="100"/>
          <w:position w:val="0"/>
          <w:sz w:val="40"/>
        </w:rPr>
      </w:lvl>
    </w:lvlOverride>
    <w:lvlOverride w:ilvl="1">
      <w:lvl w:ilvl="1">
        <w:start w:val="1"/>
        <w:numFmt w:val="decimal"/>
        <w:pStyle w:val="berschrift1"/>
        <w:lvlText w:val="%1.%2."/>
        <w:lvlJc w:val="left"/>
        <w:pPr>
          <w:ind w:left="680" w:hanging="680"/>
        </w:pPr>
        <w:rPr>
          <w:rFonts w:hint="default"/>
        </w:rPr>
      </w:lvl>
    </w:lvlOverride>
    <w:lvlOverride w:ilvl="2">
      <w:lvl w:ilvl="2">
        <w:start w:val="1"/>
        <w:numFmt w:val="decimal"/>
        <w:pStyle w:val="berschrift2"/>
        <w:lvlText w:val="%1.%2.%3."/>
        <w:lvlJc w:val="right"/>
        <w:pPr>
          <w:ind w:left="781" w:hanging="61"/>
        </w:pPr>
        <w:rPr>
          <w:rFonts w:hint="default"/>
        </w:rPr>
      </w:lvl>
    </w:lvlOverride>
    <w:lvlOverride w:ilvl="3">
      <w:lvl w:ilvl="3">
        <w:start w:val="1"/>
        <w:numFmt w:val="none"/>
        <w:lvlText w:val="%4."/>
        <w:lvlJc w:val="left"/>
        <w:pPr>
          <w:ind w:left="180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none"/>
        <w:lvlText w:val="%6."/>
        <w:lvlJc w:val="right"/>
        <w:pPr>
          <w:ind w:left="5760" w:hanging="180"/>
        </w:pPr>
        <w:rPr>
          <w:rFonts w:hint="default"/>
        </w:rPr>
      </w:lvl>
    </w:lvlOverride>
    <w:lvlOverride w:ilvl="6">
      <w:lvl w:ilvl="6">
        <w:start w:val="1"/>
        <w:numFmt w:val="none"/>
        <w:lvlText w:val="%7."/>
        <w:lvlJc w:val="left"/>
        <w:pPr>
          <w:ind w:left="6480" w:hanging="360"/>
        </w:pPr>
        <w:rPr>
          <w:rFonts w:hint="default"/>
        </w:rPr>
      </w:lvl>
    </w:lvlOverride>
    <w:lvlOverride w:ilvl="7">
      <w:lvl w:ilvl="7">
        <w:start w:val="1"/>
        <w:numFmt w:val="none"/>
        <w:lvlText w:val="%8."/>
        <w:lvlJc w:val="left"/>
        <w:pPr>
          <w:ind w:left="7200" w:hanging="360"/>
        </w:pPr>
        <w:rPr>
          <w:rFonts w:hint="default"/>
        </w:rPr>
      </w:lvl>
    </w:lvlOverride>
    <w:lvlOverride w:ilvl="8">
      <w:lvl w:ilvl="8">
        <w:start w:val="1"/>
        <w:numFmt w:val="none"/>
        <w:lvlText w:val="%9."/>
        <w:lvlJc w:val="right"/>
        <w:pPr>
          <w:ind w:left="7920" w:hanging="180"/>
        </w:pPr>
        <w:rPr>
          <w:rFonts w:hint="default"/>
        </w:rPr>
      </w:lvl>
    </w:lvlOverride>
  </w:num>
  <w:num w:numId="20">
    <w:abstractNumId w:val="1"/>
  </w:num>
  <w:num w:numId="21">
    <w:abstractNumId w:val="9"/>
  </w:num>
  <w:num w:numId="22">
    <w:abstractNumId w:val="16"/>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14"/>
    <w:rsid w:val="00001365"/>
    <w:rsid w:val="00012BF5"/>
    <w:rsid w:val="00021AD9"/>
    <w:rsid w:val="000220EE"/>
    <w:rsid w:val="0002317E"/>
    <w:rsid w:val="00023F3A"/>
    <w:rsid w:val="000477A9"/>
    <w:rsid w:val="00055B44"/>
    <w:rsid w:val="000579B0"/>
    <w:rsid w:val="000611C2"/>
    <w:rsid w:val="00073D1A"/>
    <w:rsid w:val="0009642C"/>
    <w:rsid w:val="000967FD"/>
    <w:rsid w:val="000A1B2B"/>
    <w:rsid w:val="000B6430"/>
    <w:rsid w:val="000D3578"/>
    <w:rsid w:val="000F17DA"/>
    <w:rsid w:val="001004F7"/>
    <w:rsid w:val="00113F4E"/>
    <w:rsid w:val="001156A1"/>
    <w:rsid w:val="001229BE"/>
    <w:rsid w:val="001260DA"/>
    <w:rsid w:val="00127552"/>
    <w:rsid w:val="00147094"/>
    <w:rsid w:val="001501F4"/>
    <w:rsid w:val="00180F50"/>
    <w:rsid w:val="00191525"/>
    <w:rsid w:val="0019392B"/>
    <w:rsid w:val="00195403"/>
    <w:rsid w:val="001A71AF"/>
    <w:rsid w:val="001A77D8"/>
    <w:rsid w:val="001B767B"/>
    <w:rsid w:val="001C19B1"/>
    <w:rsid w:val="001C465B"/>
    <w:rsid w:val="001C6A04"/>
    <w:rsid w:val="001D6685"/>
    <w:rsid w:val="001E1F59"/>
    <w:rsid w:val="001E2CB0"/>
    <w:rsid w:val="001F00CB"/>
    <w:rsid w:val="0022758A"/>
    <w:rsid w:val="00232B74"/>
    <w:rsid w:val="0023533B"/>
    <w:rsid w:val="0023580F"/>
    <w:rsid w:val="00243B79"/>
    <w:rsid w:val="00251734"/>
    <w:rsid w:val="00260CCB"/>
    <w:rsid w:val="002638B8"/>
    <w:rsid w:val="002816B5"/>
    <w:rsid w:val="00284302"/>
    <w:rsid w:val="0029497F"/>
    <w:rsid w:val="00295C7B"/>
    <w:rsid w:val="002B022F"/>
    <w:rsid w:val="002C0B9F"/>
    <w:rsid w:val="002C2AF2"/>
    <w:rsid w:val="002C53E6"/>
    <w:rsid w:val="002E62C6"/>
    <w:rsid w:val="00320478"/>
    <w:rsid w:val="00363FC8"/>
    <w:rsid w:val="003671FF"/>
    <w:rsid w:val="00373DA6"/>
    <w:rsid w:val="00383BD4"/>
    <w:rsid w:val="0039659F"/>
    <w:rsid w:val="00396E36"/>
    <w:rsid w:val="003A2A77"/>
    <w:rsid w:val="003B1CFB"/>
    <w:rsid w:val="003C0113"/>
    <w:rsid w:val="003C0580"/>
    <w:rsid w:val="003C7099"/>
    <w:rsid w:val="003E324B"/>
    <w:rsid w:val="003E5B3F"/>
    <w:rsid w:val="00401E69"/>
    <w:rsid w:val="0041018E"/>
    <w:rsid w:val="004146B7"/>
    <w:rsid w:val="00430B1A"/>
    <w:rsid w:val="00434A93"/>
    <w:rsid w:val="0044405D"/>
    <w:rsid w:val="00445E14"/>
    <w:rsid w:val="00454B15"/>
    <w:rsid w:val="0046006C"/>
    <w:rsid w:val="004613DA"/>
    <w:rsid w:val="00473F02"/>
    <w:rsid w:val="00481FF6"/>
    <w:rsid w:val="00491D05"/>
    <w:rsid w:val="004C3B1E"/>
    <w:rsid w:val="004C461E"/>
    <w:rsid w:val="004E1BFF"/>
    <w:rsid w:val="004E674D"/>
    <w:rsid w:val="004E7CBF"/>
    <w:rsid w:val="004E7D84"/>
    <w:rsid w:val="005014E8"/>
    <w:rsid w:val="00506C8B"/>
    <w:rsid w:val="0051130E"/>
    <w:rsid w:val="005155AB"/>
    <w:rsid w:val="005304D3"/>
    <w:rsid w:val="00531A30"/>
    <w:rsid w:val="00540899"/>
    <w:rsid w:val="00557E55"/>
    <w:rsid w:val="0056787E"/>
    <w:rsid w:val="00580BE4"/>
    <w:rsid w:val="00583AA5"/>
    <w:rsid w:val="005901C4"/>
    <w:rsid w:val="00594936"/>
    <w:rsid w:val="005A1CE6"/>
    <w:rsid w:val="005B7247"/>
    <w:rsid w:val="005C3DF7"/>
    <w:rsid w:val="005F2AED"/>
    <w:rsid w:val="005F2D50"/>
    <w:rsid w:val="00606276"/>
    <w:rsid w:val="00610A7D"/>
    <w:rsid w:val="00611F23"/>
    <w:rsid w:val="00615AF0"/>
    <w:rsid w:val="0063486D"/>
    <w:rsid w:val="00634ED8"/>
    <w:rsid w:val="00642F92"/>
    <w:rsid w:val="006475B9"/>
    <w:rsid w:val="00670981"/>
    <w:rsid w:val="00692297"/>
    <w:rsid w:val="006949F2"/>
    <w:rsid w:val="006B2821"/>
    <w:rsid w:val="006C7B37"/>
    <w:rsid w:val="006D0465"/>
    <w:rsid w:val="006D2FA5"/>
    <w:rsid w:val="006D37A2"/>
    <w:rsid w:val="006D601E"/>
    <w:rsid w:val="006F3767"/>
    <w:rsid w:val="006F5FF9"/>
    <w:rsid w:val="0070569D"/>
    <w:rsid w:val="00705743"/>
    <w:rsid w:val="00707206"/>
    <w:rsid w:val="00725609"/>
    <w:rsid w:val="00740CA4"/>
    <w:rsid w:val="007560F1"/>
    <w:rsid w:val="00760680"/>
    <w:rsid w:val="00760814"/>
    <w:rsid w:val="00773F3B"/>
    <w:rsid w:val="00776310"/>
    <w:rsid w:val="0077713E"/>
    <w:rsid w:val="00783344"/>
    <w:rsid w:val="00790415"/>
    <w:rsid w:val="007B6E64"/>
    <w:rsid w:val="007C7928"/>
    <w:rsid w:val="007D6072"/>
    <w:rsid w:val="007D71FF"/>
    <w:rsid w:val="007E549A"/>
    <w:rsid w:val="00803860"/>
    <w:rsid w:val="00816A37"/>
    <w:rsid w:val="00820C8B"/>
    <w:rsid w:val="00837AA2"/>
    <w:rsid w:val="00844802"/>
    <w:rsid w:val="00873FD0"/>
    <w:rsid w:val="008B3762"/>
    <w:rsid w:val="008B4D9D"/>
    <w:rsid w:val="008D248E"/>
    <w:rsid w:val="008D556B"/>
    <w:rsid w:val="008D7025"/>
    <w:rsid w:val="008E3101"/>
    <w:rsid w:val="008F36DC"/>
    <w:rsid w:val="00900EF7"/>
    <w:rsid w:val="0092092E"/>
    <w:rsid w:val="009212AA"/>
    <w:rsid w:val="00930951"/>
    <w:rsid w:val="0094418C"/>
    <w:rsid w:val="009451B3"/>
    <w:rsid w:val="00947493"/>
    <w:rsid w:val="00971B18"/>
    <w:rsid w:val="0097471C"/>
    <w:rsid w:val="009834F2"/>
    <w:rsid w:val="00994AA0"/>
    <w:rsid w:val="00995E11"/>
    <w:rsid w:val="00996B73"/>
    <w:rsid w:val="009A36FC"/>
    <w:rsid w:val="009B0767"/>
    <w:rsid w:val="009E00A9"/>
    <w:rsid w:val="009F163D"/>
    <w:rsid w:val="00A10868"/>
    <w:rsid w:val="00A158D4"/>
    <w:rsid w:val="00A405B5"/>
    <w:rsid w:val="00A509BD"/>
    <w:rsid w:val="00A52492"/>
    <w:rsid w:val="00A67997"/>
    <w:rsid w:val="00A73D11"/>
    <w:rsid w:val="00A81ABC"/>
    <w:rsid w:val="00A906E2"/>
    <w:rsid w:val="00AB5EC5"/>
    <w:rsid w:val="00AC12AE"/>
    <w:rsid w:val="00AC7702"/>
    <w:rsid w:val="00AD2026"/>
    <w:rsid w:val="00AD25FE"/>
    <w:rsid w:val="00AE46E3"/>
    <w:rsid w:val="00B04B61"/>
    <w:rsid w:val="00B25DD0"/>
    <w:rsid w:val="00B34D25"/>
    <w:rsid w:val="00B52782"/>
    <w:rsid w:val="00B641B2"/>
    <w:rsid w:val="00B91045"/>
    <w:rsid w:val="00B93F15"/>
    <w:rsid w:val="00B96E87"/>
    <w:rsid w:val="00BA3A87"/>
    <w:rsid w:val="00BB3B5E"/>
    <w:rsid w:val="00BC1EF4"/>
    <w:rsid w:val="00BC3FC2"/>
    <w:rsid w:val="00BD11DB"/>
    <w:rsid w:val="00BF052B"/>
    <w:rsid w:val="00BF1B5C"/>
    <w:rsid w:val="00C06A73"/>
    <w:rsid w:val="00C06FA5"/>
    <w:rsid w:val="00C2168E"/>
    <w:rsid w:val="00C34138"/>
    <w:rsid w:val="00C35E7D"/>
    <w:rsid w:val="00C5371F"/>
    <w:rsid w:val="00C6194F"/>
    <w:rsid w:val="00C63FA8"/>
    <w:rsid w:val="00C81998"/>
    <w:rsid w:val="00C90603"/>
    <w:rsid w:val="00CC4A73"/>
    <w:rsid w:val="00CD0F3C"/>
    <w:rsid w:val="00CE7098"/>
    <w:rsid w:val="00CF23F2"/>
    <w:rsid w:val="00CF4919"/>
    <w:rsid w:val="00D039F6"/>
    <w:rsid w:val="00D10088"/>
    <w:rsid w:val="00D26F07"/>
    <w:rsid w:val="00D427F4"/>
    <w:rsid w:val="00D52538"/>
    <w:rsid w:val="00D53C3C"/>
    <w:rsid w:val="00D657FF"/>
    <w:rsid w:val="00D65A60"/>
    <w:rsid w:val="00D70AEC"/>
    <w:rsid w:val="00D7150F"/>
    <w:rsid w:val="00D779D4"/>
    <w:rsid w:val="00D82387"/>
    <w:rsid w:val="00D83F2B"/>
    <w:rsid w:val="00D86654"/>
    <w:rsid w:val="00D86737"/>
    <w:rsid w:val="00D96ADA"/>
    <w:rsid w:val="00DA1A7B"/>
    <w:rsid w:val="00DA52E0"/>
    <w:rsid w:val="00DA5599"/>
    <w:rsid w:val="00DD235A"/>
    <w:rsid w:val="00DD3046"/>
    <w:rsid w:val="00DF301A"/>
    <w:rsid w:val="00E07BDA"/>
    <w:rsid w:val="00E129CC"/>
    <w:rsid w:val="00E211C3"/>
    <w:rsid w:val="00E24581"/>
    <w:rsid w:val="00E32BE3"/>
    <w:rsid w:val="00E518A5"/>
    <w:rsid w:val="00E744A1"/>
    <w:rsid w:val="00E75688"/>
    <w:rsid w:val="00E963B9"/>
    <w:rsid w:val="00EB3A99"/>
    <w:rsid w:val="00EF4497"/>
    <w:rsid w:val="00EF7D49"/>
    <w:rsid w:val="00F05CE9"/>
    <w:rsid w:val="00F209BA"/>
    <w:rsid w:val="00F33699"/>
    <w:rsid w:val="00F457B8"/>
    <w:rsid w:val="00F561F7"/>
    <w:rsid w:val="00F8540E"/>
    <w:rsid w:val="00F942A6"/>
    <w:rsid w:val="00F96175"/>
    <w:rsid w:val="00FA0E15"/>
    <w:rsid w:val="00FA54FB"/>
    <w:rsid w:val="00FA76AE"/>
    <w:rsid w:val="00FB1585"/>
    <w:rsid w:val="00FC5603"/>
    <w:rsid w:val="00FC58E0"/>
    <w:rsid w:val="00FE0ADB"/>
    <w:rsid w:val="00FE37F3"/>
    <w:rsid w:val="00FF0194"/>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047306"/>
  <w15:chartTrackingRefBased/>
  <w15:docId w15:val="{C681195A-00B6-45C4-AD3D-736154B3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8D556B"/>
    <w:pPr>
      <w:jc w:val="both"/>
    </w:pPr>
    <w:rPr>
      <w:rFonts w:ascii="Source Sans Pro Light" w:hAnsi="Source Sans Pro Light"/>
      <w:lang w:val="de-AT"/>
    </w:rPr>
  </w:style>
  <w:style w:type="paragraph" w:styleId="berschrift1">
    <w:name w:val="heading 1"/>
    <w:aliases w:val="Headline 2"/>
    <w:basedOn w:val="Standard"/>
    <w:next w:val="Standard"/>
    <w:link w:val="berschrift1Zchn"/>
    <w:autoRedefine/>
    <w:uiPriority w:val="9"/>
    <w:qFormat/>
    <w:rsid w:val="008D556B"/>
    <w:pPr>
      <w:keepNext/>
      <w:keepLines/>
      <w:numPr>
        <w:ilvl w:val="1"/>
        <w:numId w:val="18"/>
      </w:numPr>
      <w:spacing w:before="240" w:after="160" w:line="240" w:lineRule="auto"/>
      <w:jc w:val="left"/>
      <w:outlineLvl w:val="0"/>
    </w:pPr>
    <w:rPr>
      <w:rFonts w:ascii="Open Sans Light" w:eastAsiaTheme="majorEastAsia" w:hAnsi="Open Sans Light" w:cstheme="majorBidi"/>
      <w:color w:val="000000" w:themeColor="text1"/>
      <w:sz w:val="32"/>
      <w:szCs w:val="32"/>
      <w:lang w:val="en-US"/>
    </w:rPr>
  </w:style>
  <w:style w:type="paragraph" w:styleId="berschrift2">
    <w:name w:val="heading 2"/>
    <w:aliases w:val="Headline 3"/>
    <w:basedOn w:val="berschrift1"/>
    <w:next w:val="Standard"/>
    <w:link w:val="berschrift2Zchn"/>
    <w:uiPriority w:val="9"/>
    <w:unhideWhenUsed/>
    <w:qFormat/>
    <w:rsid w:val="008D556B"/>
    <w:pPr>
      <w:numPr>
        <w:ilvl w:val="2"/>
        <w:numId w:val="11"/>
      </w:numPr>
      <w:outlineLvl w:val="1"/>
    </w:pPr>
    <w:rPr>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berschriften-Gliederung">
    <w:name w:val="Überschriften-Gliederung"/>
    <w:basedOn w:val="KeineListe"/>
    <w:uiPriority w:val="99"/>
    <w:rsid w:val="00E32BE3"/>
    <w:pPr>
      <w:numPr>
        <w:numId w:val="10"/>
      </w:numPr>
    </w:pPr>
  </w:style>
  <w:style w:type="character" w:styleId="Hyperlink">
    <w:name w:val="Hyperlink"/>
    <w:basedOn w:val="Absatz-Standardschriftart"/>
    <w:uiPriority w:val="99"/>
    <w:unhideWhenUsed/>
    <w:rsid w:val="00FE37F3"/>
    <w:rPr>
      <w:color w:val="0000FF" w:themeColor="hyperlink"/>
      <w:u w:val="single"/>
    </w:rPr>
  </w:style>
  <w:style w:type="paragraph" w:styleId="Fuzeile">
    <w:name w:val="footer"/>
    <w:basedOn w:val="Standard"/>
    <w:link w:val="FuzeileZchn"/>
    <w:uiPriority w:val="99"/>
    <w:unhideWhenUsed/>
    <w:rsid w:val="00B25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DD0"/>
    <w:rPr>
      <w:lang w:val="de-AT"/>
    </w:rPr>
  </w:style>
  <w:style w:type="paragraph" w:styleId="Listenabsatz">
    <w:name w:val="List Paragraph"/>
    <w:basedOn w:val="Standard"/>
    <w:uiPriority w:val="34"/>
    <w:qFormat/>
    <w:rsid w:val="00B52782"/>
    <w:pPr>
      <w:ind w:left="720"/>
      <w:contextualSpacing/>
    </w:pPr>
  </w:style>
  <w:style w:type="paragraph" w:styleId="KeinLeerraum">
    <w:name w:val="No Spacing"/>
    <w:aliases w:val="Headline 1"/>
    <w:basedOn w:val="berschrift1"/>
    <w:next w:val="Standard"/>
    <w:autoRedefine/>
    <w:uiPriority w:val="1"/>
    <w:qFormat/>
    <w:rsid w:val="008D556B"/>
    <w:pPr>
      <w:numPr>
        <w:ilvl w:val="0"/>
        <w:numId w:val="11"/>
      </w:numPr>
      <w:spacing w:before="480" w:after="240"/>
      <w:ind w:left="454" w:hanging="454"/>
    </w:pPr>
    <w:rPr>
      <w:noProof/>
      <w:sz w:val="40"/>
      <w:lang w:val="en-GB" w:eastAsia="en-GB"/>
    </w:rPr>
  </w:style>
  <w:style w:type="character" w:customStyle="1" w:styleId="berschrift1Zchn">
    <w:name w:val="Überschrift 1 Zchn"/>
    <w:aliases w:val="Headline 2 Zchn"/>
    <w:basedOn w:val="Absatz-Standardschriftart"/>
    <w:link w:val="berschrift1"/>
    <w:uiPriority w:val="9"/>
    <w:rsid w:val="008D556B"/>
    <w:rPr>
      <w:rFonts w:ascii="Open Sans Light" w:eastAsiaTheme="majorEastAsia" w:hAnsi="Open Sans Light" w:cstheme="majorBidi"/>
      <w:color w:val="000000" w:themeColor="text1"/>
      <w:sz w:val="32"/>
      <w:szCs w:val="32"/>
    </w:rPr>
  </w:style>
  <w:style w:type="character" w:customStyle="1" w:styleId="berschrift2Zchn">
    <w:name w:val="Überschrift 2 Zchn"/>
    <w:aliases w:val="Headline 3 Zchn"/>
    <w:basedOn w:val="Absatz-Standardschriftart"/>
    <w:link w:val="berschrift2"/>
    <w:uiPriority w:val="9"/>
    <w:rsid w:val="008D556B"/>
    <w:rPr>
      <w:rFonts w:ascii="Open Sans Light" w:eastAsiaTheme="majorEastAsia" w:hAnsi="Open Sans Light" w:cstheme="majorBidi"/>
      <w:color w:val="000000" w:themeColor="text1"/>
      <w:sz w:val="24"/>
      <w:szCs w:val="26"/>
    </w:rPr>
  </w:style>
  <w:style w:type="paragraph" w:styleId="Kopfzeile">
    <w:name w:val="header"/>
    <w:basedOn w:val="Standard"/>
    <w:link w:val="KopfzeileZchn"/>
    <w:uiPriority w:val="99"/>
    <w:unhideWhenUsed/>
    <w:rsid w:val="00A906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6E2"/>
    <w:rPr>
      <w:lang w:val="de-AT"/>
    </w:rPr>
  </w:style>
  <w:style w:type="character" w:styleId="Kommentarzeichen">
    <w:name w:val="annotation reference"/>
    <w:basedOn w:val="Absatz-Standardschriftart"/>
    <w:uiPriority w:val="99"/>
    <w:semiHidden/>
    <w:unhideWhenUsed/>
    <w:rsid w:val="00F209BA"/>
    <w:rPr>
      <w:sz w:val="16"/>
      <w:szCs w:val="16"/>
    </w:rPr>
  </w:style>
  <w:style w:type="paragraph" w:styleId="Kommentartext">
    <w:name w:val="annotation text"/>
    <w:basedOn w:val="Standard"/>
    <w:link w:val="KommentartextZchn"/>
    <w:uiPriority w:val="99"/>
    <w:semiHidden/>
    <w:unhideWhenUsed/>
    <w:rsid w:val="00F209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9BA"/>
    <w:rPr>
      <w:sz w:val="20"/>
      <w:szCs w:val="20"/>
      <w:lang w:val="de-AT"/>
    </w:rPr>
  </w:style>
  <w:style w:type="paragraph" w:styleId="Kommentarthema">
    <w:name w:val="annotation subject"/>
    <w:basedOn w:val="Kommentartext"/>
    <w:next w:val="Kommentartext"/>
    <w:link w:val="KommentarthemaZchn"/>
    <w:uiPriority w:val="99"/>
    <w:semiHidden/>
    <w:unhideWhenUsed/>
    <w:rsid w:val="00F209BA"/>
    <w:rPr>
      <w:b/>
      <w:bCs/>
    </w:rPr>
  </w:style>
  <w:style w:type="character" w:customStyle="1" w:styleId="KommentarthemaZchn">
    <w:name w:val="Kommentarthema Zchn"/>
    <w:basedOn w:val="KommentartextZchn"/>
    <w:link w:val="Kommentarthema"/>
    <w:uiPriority w:val="99"/>
    <w:semiHidden/>
    <w:rsid w:val="00F209BA"/>
    <w:rPr>
      <w:b/>
      <w:bCs/>
      <w:sz w:val="20"/>
      <w:szCs w:val="20"/>
      <w:lang w:val="de-AT"/>
    </w:rPr>
  </w:style>
  <w:style w:type="paragraph" w:styleId="Sprechblasentext">
    <w:name w:val="Balloon Text"/>
    <w:basedOn w:val="Standard"/>
    <w:link w:val="SprechblasentextZchn"/>
    <w:uiPriority w:val="99"/>
    <w:semiHidden/>
    <w:unhideWhenUsed/>
    <w:rsid w:val="00F209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09BA"/>
    <w:rPr>
      <w:rFonts w:ascii="Segoe UI" w:hAnsi="Segoe UI" w:cs="Segoe UI"/>
      <w:sz w:val="18"/>
      <w:szCs w:val="18"/>
      <w:lang w:val="de-AT"/>
    </w:rPr>
  </w:style>
  <w:style w:type="paragraph" w:styleId="berarbeitung">
    <w:name w:val="Revision"/>
    <w:hidden/>
    <w:uiPriority w:val="99"/>
    <w:semiHidden/>
    <w:rsid w:val="00C63FA8"/>
    <w:pPr>
      <w:spacing w:after="0" w:line="240" w:lineRule="auto"/>
    </w:pPr>
    <w:rPr>
      <w:lang w:val="de-AT"/>
    </w:rPr>
  </w:style>
  <w:style w:type="paragraph" w:styleId="Verzeichnis1">
    <w:name w:val="toc 1"/>
    <w:basedOn w:val="Standard"/>
    <w:next w:val="Standard"/>
    <w:autoRedefine/>
    <w:uiPriority w:val="39"/>
    <w:unhideWhenUsed/>
    <w:rsid w:val="00D427F4"/>
    <w:pPr>
      <w:spacing w:before="80" w:after="100" w:line="240" w:lineRule="auto"/>
      <w:mirrorIndents/>
    </w:pPr>
    <w:rPr>
      <w:rFonts w:ascii="Univers LT Std 45 Light" w:hAnsi="Univers LT Std 45 Light"/>
      <w:sz w:val="24"/>
    </w:rPr>
  </w:style>
  <w:style w:type="paragraph" w:styleId="Titel">
    <w:name w:val="Title"/>
    <w:basedOn w:val="Standard"/>
    <w:next w:val="Standard"/>
    <w:link w:val="TitelZchn"/>
    <w:uiPriority w:val="10"/>
    <w:qFormat/>
    <w:rsid w:val="00583AA5"/>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3AA5"/>
    <w:rPr>
      <w:rFonts w:asciiTheme="majorHAnsi" w:eastAsiaTheme="majorEastAsia" w:hAnsiTheme="majorHAnsi" w:cstheme="majorBidi"/>
      <w:spacing w:val="-10"/>
      <w:kern w:val="28"/>
      <w:sz w:val="56"/>
      <w:szCs w:val="56"/>
      <w:lang w:val="de-AT"/>
    </w:rPr>
  </w:style>
  <w:style w:type="character" w:styleId="Fett">
    <w:name w:val="Strong"/>
    <w:basedOn w:val="Absatz-Standardschriftart"/>
    <w:uiPriority w:val="22"/>
    <w:qFormat/>
    <w:rsid w:val="00583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3249">
      <w:bodyDiv w:val="1"/>
      <w:marLeft w:val="0"/>
      <w:marRight w:val="0"/>
      <w:marTop w:val="0"/>
      <w:marBottom w:val="0"/>
      <w:divBdr>
        <w:top w:val="none" w:sz="0" w:space="0" w:color="auto"/>
        <w:left w:val="none" w:sz="0" w:space="0" w:color="auto"/>
        <w:bottom w:val="none" w:sz="0" w:space="0" w:color="auto"/>
        <w:right w:val="none" w:sz="0" w:space="0" w:color="auto"/>
      </w:divBdr>
    </w:div>
    <w:div w:id="475874962">
      <w:bodyDiv w:val="1"/>
      <w:marLeft w:val="0"/>
      <w:marRight w:val="0"/>
      <w:marTop w:val="0"/>
      <w:marBottom w:val="0"/>
      <w:divBdr>
        <w:top w:val="none" w:sz="0" w:space="0" w:color="auto"/>
        <w:left w:val="none" w:sz="0" w:space="0" w:color="auto"/>
        <w:bottom w:val="none" w:sz="0" w:space="0" w:color="auto"/>
        <w:right w:val="none" w:sz="0" w:space="0" w:color="auto"/>
      </w:divBdr>
    </w:div>
    <w:div w:id="528420714">
      <w:bodyDiv w:val="1"/>
      <w:marLeft w:val="0"/>
      <w:marRight w:val="0"/>
      <w:marTop w:val="0"/>
      <w:marBottom w:val="0"/>
      <w:divBdr>
        <w:top w:val="none" w:sz="0" w:space="0" w:color="auto"/>
        <w:left w:val="none" w:sz="0" w:space="0" w:color="auto"/>
        <w:bottom w:val="none" w:sz="0" w:space="0" w:color="auto"/>
        <w:right w:val="none" w:sz="0" w:space="0" w:color="auto"/>
      </w:divBdr>
    </w:div>
    <w:div w:id="1377268883">
      <w:bodyDiv w:val="1"/>
      <w:marLeft w:val="0"/>
      <w:marRight w:val="0"/>
      <w:marTop w:val="0"/>
      <w:marBottom w:val="0"/>
      <w:divBdr>
        <w:top w:val="none" w:sz="0" w:space="0" w:color="auto"/>
        <w:left w:val="none" w:sz="0" w:space="0" w:color="auto"/>
        <w:bottom w:val="none" w:sz="0" w:space="0" w:color="auto"/>
        <w:right w:val="none" w:sz="0" w:space="0" w:color="auto"/>
      </w:divBdr>
    </w:div>
    <w:div w:id="1431513715">
      <w:bodyDiv w:val="1"/>
      <w:marLeft w:val="0"/>
      <w:marRight w:val="0"/>
      <w:marTop w:val="0"/>
      <w:marBottom w:val="0"/>
      <w:divBdr>
        <w:top w:val="none" w:sz="0" w:space="0" w:color="auto"/>
        <w:left w:val="none" w:sz="0" w:space="0" w:color="auto"/>
        <w:bottom w:val="none" w:sz="0" w:space="0" w:color="auto"/>
        <w:right w:val="none" w:sz="0" w:space="0" w:color="auto"/>
      </w:divBdr>
    </w:div>
    <w:div w:id="1557201464">
      <w:bodyDiv w:val="1"/>
      <w:marLeft w:val="0"/>
      <w:marRight w:val="0"/>
      <w:marTop w:val="0"/>
      <w:marBottom w:val="0"/>
      <w:divBdr>
        <w:top w:val="none" w:sz="0" w:space="0" w:color="auto"/>
        <w:left w:val="none" w:sz="0" w:space="0" w:color="auto"/>
        <w:bottom w:val="none" w:sz="0" w:space="0" w:color="auto"/>
        <w:right w:val="none" w:sz="0" w:space="0" w:color="auto"/>
      </w:divBdr>
    </w:div>
    <w:div w:id="19626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iph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45BF-24E9-4A0F-9FB1-1DC91866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7862</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Iphos GmbH</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Reisenbichler</dc:creator>
  <cp:keywords/>
  <dc:description/>
  <cp:lastModifiedBy>Michaela Majce</cp:lastModifiedBy>
  <cp:revision>4</cp:revision>
  <cp:lastPrinted>2017-11-17T15:01:00Z</cp:lastPrinted>
  <dcterms:created xsi:type="dcterms:W3CDTF">2020-03-15T12:07:00Z</dcterms:created>
  <dcterms:modified xsi:type="dcterms:W3CDTF">2020-03-15T12:26:00Z</dcterms:modified>
</cp:coreProperties>
</file>